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FF" w:rsidRPr="001C75EF" w:rsidRDefault="003651FF" w:rsidP="006967A9">
      <w:pPr>
        <w:pStyle w:val="af7"/>
        <w:snapToGrid w:val="0"/>
        <w:jc w:val="left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"/>
      <w:bookmarkStart w:id="1" w:name="OLE_LINK3"/>
      <w:r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</w:t>
      </w:r>
      <w:r w:rsidR="004C2CEF" w:rsidRPr="00243E9C">
        <w:rPr>
          <w:rFonts w:ascii="Arial" w:hAnsi="Arial" w:cs="Arial"/>
          <w:b/>
          <w:bCs/>
          <w:sz w:val="22"/>
          <w:szCs w:val="22"/>
          <w:lang w:val="en-GB"/>
        </w:rPr>
        <w:t>#</w:t>
      </w:r>
      <w:r w:rsidR="001C75E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92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                           </w:t>
      </w:r>
      <w:r w:rsidR="00C8239F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C8239F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D52DC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F45B0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    </w:t>
      </w:r>
      <w:r w:rsidR="00F8188F">
        <w:rPr>
          <w:rFonts w:ascii="Arial" w:hAnsi="Arial" w:cs="Arial" w:hint="eastAsia"/>
          <w:b/>
          <w:bCs/>
          <w:sz w:val="22"/>
          <w:szCs w:val="22"/>
          <w:lang w:val="en-GB"/>
        </w:rPr>
        <w:t>R1-</w:t>
      </w:r>
      <w:r w:rsidR="00C8239F" w:rsidRPr="00C8239F">
        <w:rPr>
          <w:rFonts w:ascii="Arial" w:hAnsi="Arial" w:cs="Arial"/>
          <w:b/>
          <w:bCs/>
          <w:sz w:val="22"/>
          <w:szCs w:val="22"/>
          <w:lang w:val="en-GB"/>
        </w:rPr>
        <w:t>180</w:t>
      </w:r>
      <w:r w:rsidR="009E64D1" w:rsidRPr="009E64D1">
        <w:rPr>
          <w:rFonts w:ascii="Arial" w:hAnsi="Arial" w:cs="Arial" w:hint="eastAsia"/>
          <w:b/>
          <w:bCs/>
          <w:sz w:val="22"/>
          <w:szCs w:val="22"/>
          <w:lang w:val="en-GB"/>
        </w:rPr>
        <w:t>1901</w:t>
      </w:r>
    </w:p>
    <w:p w:rsidR="003651FF" w:rsidRPr="001C75EF" w:rsidRDefault="001C75EF" w:rsidP="001C75EF">
      <w:pPr>
        <w:pStyle w:val="af7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Athens</w:t>
      </w:r>
      <w:r w:rsidR="00A13BC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Greece</w:t>
      </w:r>
      <w:r w:rsidR="00A13BCE">
        <w:rPr>
          <w:rFonts w:ascii="Arial" w:hAnsi="Arial" w:cs="Arial"/>
          <w:b/>
          <w:bCs/>
          <w:sz w:val="24"/>
        </w:rPr>
        <w:t xml:space="preserve">, </w:t>
      </w:r>
      <w:r w:rsidR="00201926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6</w:t>
      </w:r>
      <w:r>
        <w:rPr>
          <w:rFonts w:ascii="Arial" w:eastAsiaTheme="minorEastAsia" w:hAnsi="Arial" w:cs="Arial" w:hint="eastAsia"/>
          <w:b/>
          <w:bCs/>
          <w:sz w:val="24"/>
          <w:vertAlign w:val="superscript"/>
          <w:lang w:eastAsia="zh-CN"/>
        </w:rPr>
        <w:t>th</w:t>
      </w:r>
      <w:r w:rsidR="00A13BC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Feb.</w:t>
      </w:r>
      <w:r w:rsidR="00F02615">
        <w:rPr>
          <w:rFonts w:ascii="Arial" w:eastAsiaTheme="minorEastAsia" w:hAnsi="Arial" w:cs="Arial"/>
          <w:b/>
          <w:bCs/>
          <w:sz w:val="24"/>
          <w:lang w:eastAsia="zh-CN"/>
        </w:rPr>
        <w:t>–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</w:t>
      </w:r>
      <w:r w:rsidR="00022C3F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 w:rsidR="003A1E4D">
        <w:rPr>
          <w:rFonts w:ascii="Arial" w:eastAsiaTheme="minorEastAsia" w:hAnsi="Arial" w:cs="Arial" w:hint="eastAsia"/>
          <w:b/>
          <w:bCs/>
          <w:sz w:val="24"/>
          <w:vertAlign w:val="superscript"/>
          <w:lang w:eastAsia="zh-CN"/>
        </w:rPr>
        <w:t>nd</w:t>
      </w:r>
      <w:r w:rsidR="00F02615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Mar.</w:t>
      </w:r>
      <w:r w:rsidR="00F02615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</w:t>
      </w:r>
      <w:r w:rsidR="00A13BCE">
        <w:rPr>
          <w:rFonts w:ascii="Arial" w:hAnsi="Arial" w:cs="Arial"/>
          <w:b/>
          <w:bCs/>
          <w:sz w:val="24"/>
        </w:rPr>
        <w:t>201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8</w:t>
      </w:r>
    </w:p>
    <w:p w:rsidR="00AC5C34" w:rsidRPr="001C75EF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6C452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A11FE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312E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1.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9447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2E49F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A831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5A4FD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Remaining</w:t>
      </w:r>
      <w:r w:rsidR="00E0445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issues</w:t>
      </w:r>
      <w:r w:rsidR="002E715A" w:rsidRPr="002E715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on </w:t>
      </w:r>
      <w:r w:rsidR="00ED04F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multi-CSI PUCCH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610DE9" w:rsidRPr="00610DE9" w:rsidRDefault="00005825" w:rsidP="00610DE9">
      <w:pPr>
        <w:spacing w:after="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>RAN1#</w:t>
      </w:r>
      <w:r w:rsidR="008E7C77">
        <w:rPr>
          <w:rFonts w:eastAsia="宋体" w:hint="eastAsia"/>
          <w:color w:val="000000" w:themeColor="text1"/>
          <w:sz w:val="22"/>
          <w:szCs w:val="22"/>
          <w:lang w:eastAsia="zh-CN"/>
        </w:rPr>
        <w:t>AH1801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 [1], the following agreement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ere</w:t>
      </w:r>
      <w:r w:rsidRPr="00750AE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achieved:</w:t>
      </w:r>
    </w:p>
    <w:p w:rsidR="00610DE9" w:rsidRPr="00363C2B" w:rsidRDefault="00610DE9" w:rsidP="00610DE9">
      <w:pPr>
        <w:pStyle w:val="a5"/>
        <w:numPr>
          <w:ilvl w:val="0"/>
          <w:numId w:val="30"/>
        </w:numPr>
      </w:pPr>
      <w:r w:rsidRPr="00363C2B">
        <w:t>For each PUCCH-based CSI Report, a PUCCH resource for each candidate UL BWP is configured, where the configuration of a resource contains PUCCH format (2,3, or 4), and the necessary parameters to define the PUCCH resource</w:t>
      </w:r>
    </w:p>
    <w:p w:rsidR="00610DE9" w:rsidRPr="00610DE9" w:rsidRDefault="00610DE9" w:rsidP="00610DE9">
      <w:pPr>
        <w:pStyle w:val="a5"/>
        <w:numPr>
          <w:ilvl w:val="1"/>
          <w:numId w:val="30"/>
        </w:numPr>
      </w:pPr>
      <w:r w:rsidRPr="00363C2B">
        <w:t>The parametrization follows that of each PUCCH Format</w:t>
      </w:r>
    </w:p>
    <w:p w:rsidR="00610DE9" w:rsidRPr="00363C2B" w:rsidRDefault="00610DE9" w:rsidP="00610DE9">
      <w:pPr>
        <w:pStyle w:val="a5"/>
        <w:numPr>
          <w:ilvl w:val="0"/>
          <w:numId w:val="30"/>
        </w:numPr>
        <w:jc w:val="both"/>
        <w:rPr>
          <w:lang w:val="en-US" w:eastAsia="zh-CN"/>
        </w:rPr>
      </w:pPr>
      <w:r w:rsidRPr="00363C2B">
        <w:rPr>
          <w:lang w:val="en-US"/>
        </w:rPr>
        <w:t>Support configuring the UE with J&gt;=1 PUCCH resource configuration per UL BWP candidate used for carrying multiple CSI reports (associated with a PUCCH resource config (Format 2/3/4 and its Maximum Code rate))</w:t>
      </w:r>
    </w:p>
    <w:p w:rsidR="00610DE9" w:rsidRPr="00363C2B" w:rsidRDefault="00610DE9" w:rsidP="00610DE9">
      <w:pPr>
        <w:pStyle w:val="a5"/>
        <w:numPr>
          <w:ilvl w:val="1"/>
          <w:numId w:val="30"/>
        </w:numPr>
        <w:jc w:val="both"/>
        <w:rPr>
          <w:lang w:val="en-US" w:eastAsia="zh-CN"/>
        </w:rPr>
      </w:pPr>
      <w:r w:rsidRPr="00363C2B">
        <w:rPr>
          <w:lang w:val="en-US"/>
        </w:rPr>
        <w:t>In case the PUCCH resources for two or more PUCCH-based CSI reports collide (at least partially overlap in time), the colliding CSI reports with the highest priorities are carried in a multi-CSI PUCCH resource and remaining CSI reports are dropped</w:t>
      </w:r>
    </w:p>
    <w:p w:rsidR="00610DE9" w:rsidRPr="00363C2B" w:rsidRDefault="00610DE9" w:rsidP="00610DE9">
      <w:pPr>
        <w:pStyle w:val="a5"/>
        <w:numPr>
          <w:ilvl w:val="2"/>
          <w:numId w:val="30"/>
        </w:numPr>
        <w:jc w:val="both"/>
        <w:rPr>
          <w:lang w:val="en-US" w:eastAsia="zh-CN"/>
        </w:rPr>
      </w:pPr>
      <w:r w:rsidRPr="00363C2B">
        <w:rPr>
          <w:lang w:val="en-US"/>
        </w:rPr>
        <w:t xml:space="preserve">The number of included CSI reports is determined by the configured maximum code rate of the multi-CSI PUCCH resource </w:t>
      </w:r>
    </w:p>
    <w:p w:rsidR="00610DE9" w:rsidRPr="00363C2B" w:rsidRDefault="00610DE9" w:rsidP="00610DE9">
      <w:pPr>
        <w:pStyle w:val="a5"/>
        <w:numPr>
          <w:ilvl w:val="1"/>
          <w:numId w:val="30"/>
        </w:numPr>
        <w:jc w:val="both"/>
        <w:rPr>
          <w:lang w:val="en-US" w:eastAsia="zh-CN"/>
        </w:rPr>
      </w:pPr>
      <w:r w:rsidRPr="00363C2B">
        <w:rPr>
          <w:lang w:val="en-US"/>
        </w:rPr>
        <w:t>This applies to CSI only transmission on PUCCH, i.e. not multiplexed with HARQ-ACK</w:t>
      </w:r>
    </w:p>
    <w:p w:rsidR="00610DE9" w:rsidRPr="00363C2B" w:rsidRDefault="00610DE9" w:rsidP="00610DE9">
      <w:pPr>
        <w:pStyle w:val="a5"/>
        <w:numPr>
          <w:ilvl w:val="1"/>
          <w:numId w:val="30"/>
        </w:numPr>
        <w:jc w:val="both"/>
        <w:rPr>
          <w:lang w:val="en-US" w:eastAsia="zh-CN"/>
        </w:rPr>
      </w:pPr>
      <w:r w:rsidRPr="00363C2B">
        <w:rPr>
          <w:lang w:val="en-US"/>
        </w:rPr>
        <w:t>The PUCCH resource for carrying multiple CSI reports does not need to be configured to a UE</w:t>
      </w:r>
    </w:p>
    <w:p w:rsidR="00610DE9" w:rsidRPr="00363C2B" w:rsidRDefault="00610DE9" w:rsidP="00610DE9">
      <w:pPr>
        <w:pStyle w:val="a5"/>
        <w:numPr>
          <w:ilvl w:val="1"/>
          <w:numId w:val="30"/>
        </w:numPr>
        <w:jc w:val="both"/>
        <w:rPr>
          <w:lang w:val="en-US" w:eastAsia="zh-CN"/>
        </w:rPr>
      </w:pPr>
      <w:r w:rsidRPr="00363C2B">
        <w:rPr>
          <w:lang w:val="en-US"/>
        </w:rPr>
        <w:t>FFS if periodicity of multi-CSI resource needs to be defined</w:t>
      </w:r>
    </w:p>
    <w:p w:rsidR="00610DE9" w:rsidRPr="00363C2B" w:rsidRDefault="00610DE9" w:rsidP="00610DE9">
      <w:pPr>
        <w:pStyle w:val="a5"/>
        <w:numPr>
          <w:ilvl w:val="1"/>
          <w:numId w:val="30"/>
        </w:numPr>
        <w:jc w:val="both"/>
        <w:rPr>
          <w:lang w:val="en-US" w:eastAsia="zh-CN"/>
        </w:rPr>
      </w:pPr>
      <w:r w:rsidRPr="00363C2B">
        <w:rPr>
          <w:lang w:val="en-US"/>
        </w:rPr>
        <w:t>FFS value of J</w:t>
      </w:r>
    </w:p>
    <w:p w:rsidR="00610DE9" w:rsidRPr="00B24E94" w:rsidRDefault="00610DE9" w:rsidP="00610DE9">
      <w:pPr>
        <w:pStyle w:val="a5"/>
        <w:numPr>
          <w:ilvl w:val="1"/>
          <w:numId w:val="30"/>
        </w:numPr>
        <w:jc w:val="both"/>
        <w:rPr>
          <w:lang w:val="en-US" w:eastAsia="zh-CN"/>
        </w:rPr>
      </w:pPr>
      <w:r w:rsidRPr="00363C2B">
        <w:rPr>
          <w:lang w:val="en-US" w:eastAsia="zh-CN"/>
        </w:rPr>
        <w:t>Exact mechanism TBD in RAN1#92</w:t>
      </w:r>
    </w:p>
    <w:p w:rsidR="00B24E94" w:rsidRPr="00CC4C5A" w:rsidRDefault="00B24E94" w:rsidP="00B24E94">
      <w:pPr>
        <w:pStyle w:val="a5"/>
        <w:numPr>
          <w:ilvl w:val="0"/>
          <w:numId w:val="30"/>
        </w:numPr>
        <w:spacing w:after="0"/>
      </w:pPr>
      <w:r w:rsidRPr="00CC4C5A">
        <w:t>The terminologies for Low Complexity CSI and High Complexity CSI are changed to Low Latency CSI and High Latency CSI, respectively</w:t>
      </w:r>
    </w:p>
    <w:p w:rsidR="00B24E94" w:rsidRPr="00CC4C5A" w:rsidRDefault="00B24E94" w:rsidP="00B24E94">
      <w:pPr>
        <w:pStyle w:val="a5"/>
        <w:numPr>
          <w:ilvl w:val="0"/>
          <w:numId w:val="30"/>
        </w:numPr>
        <w:spacing w:after="0"/>
      </w:pPr>
      <w:r w:rsidRPr="00CC4C5A">
        <w:t>For CSI computation capability,</w:t>
      </w:r>
    </w:p>
    <w:p w:rsidR="00B24E94" w:rsidRPr="00CC4C5A" w:rsidRDefault="00B24E94" w:rsidP="00B24E94">
      <w:pPr>
        <w:pStyle w:val="a5"/>
        <w:numPr>
          <w:ilvl w:val="1"/>
          <w:numId w:val="30"/>
        </w:numPr>
        <w:spacing w:after="0"/>
      </w:pPr>
      <w:r w:rsidRPr="00CC4C5A">
        <w:t xml:space="preserve">Two CSI latency classes are supported. </w:t>
      </w:r>
    </w:p>
    <w:p w:rsidR="00B24E94" w:rsidRPr="00CC4C5A" w:rsidRDefault="00B24E94" w:rsidP="00B24E94">
      <w:pPr>
        <w:pStyle w:val="a5"/>
        <w:numPr>
          <w:ilvl w:val="2"/>
          <w:numId w:val="30"/>
        </w:numPr>
        <w:spacing w:after="0"/>
      </w:pPr>
      <w:r w:rsidRPr="00CC4C5A">
        <w:t>Low Latency CSI class is defined as WB CSI including maximum 4 ports</w:t>
      </w:r>
    </w:p>
    <w:p w:rsidR="00B24E94" w:rsidRPr="00CC4C5A" w:rsidRDefault="00B24E94" w:rsidP="00B24E94">
      <w:pPr>
        <w:pStyle w:val="a5"/>
        <w:numPr>
          <w:ilvl w:val="3"/>
          <w:numId w:val="30"/>
        </w:numPr>
        <w:spacing w:after="0"/>
      </w:pPr>
      <w:r w:rsidRPr="00CC4C5A">
        <w:t>Only applicable for Type-I codebook or when PMI is not configured</w:t>
      </w:r>
    </w:p>
    <w:p w:rsidR="00B24E94" w:rsidRPr="00CC4C5A" w:rsidRDefault="00B24E94" w:rsidP="00B24E94">
      <w:pPr>
        <w:pStyle w:val="a5"/>
        <w:numPr>
          <w:ilvl w:val="2"/>
          <w:numId w:val="30"/>
        </w:numPr>
        <w:spacing w:after="0"/>
      </w:pPr>
      <w:r w:rsidRPr="00CC4C5A">
        <w:t>High Latency CSI class is defined as the superset of all CSI that is supported by the UE</w:t>
      </w:r>
    </w:p>
    <w:p w:rsidR="00B24E94" w:rsidRPr="00363C2B" w:rsidRDefault="00B24E94" w:rsidP="00B24E94">
      <w:pPr>
        <w:pStyle w:val="a5"/>
        <w:ind w:left="1440"/>
        <w:jc w:val="both"/>
        <w:rPr>
          <w:lang w:val="en-US" w:eastAsia="zh-CN"/>
        </w:rPr>
      </w:pPr>
      <w:r w:rsidRPr="00CC4C5A">
        <w:t>Above does not apply for L1 RSRP</w:t>
      </w:r>
    </w:p>
    <w:p w:rsidR="00843C39" w:rsidRPr="00193E32" w:rsidRDefault="00843C39" w:rsidP="00843C39">
      <w:pPr>
        <w:spacing w:after="0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9"/>
      <w:bookmarkStart w:id="5" w:name="OLE_LINK10"/>
      <w:r w:rsidRPr="00193E3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This contribution is focused on </w:t>
      </w:r>
      <w:r w:rsidR="00FB4DA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remaining issues on </w:t>
      </w:r>
      <w:r w:rsidR="00BA3879">
        <w:rPr>
          <w:rFonts w:eastAsia="宋体" w:hint="eastAsia"/>
          <w:color w:val="000000" w:themeColor="text1"/>
          <w:sz w:val="22"/>
          <w:szCs w:val="22"/>
          <w:lang w:eastAsia="zh-CN"/>
        </w:rPr>
        <w:t>multi-CSI PUCCH</w:t>
      </w:r>
      <w:r w:rsidR="00581C71" w:rsidRPr="00193E32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083346" w:rsidRPr="00FB21C5" w:rsidRDefault="00613B33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6" w:name="OLE_LINK64"/>
      <w:bookmarkStart w:id="7" w:name="OLE_LINK65"/>
      <w:bookmarkEnd w:id="4"/>
      <w:bookmarkEnd w:id="5"/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Multi-CSI PUCCH</w:t>
      </w:r>
    </w:p>
    <w:p w:rsidR="00AF0285" w:rsidRDefault="00E47FC6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According to previous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discussion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agreement,</w:t>
      </w:r>
      <w:r w:rsidR="00BA59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each PUCCH-based CSI report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015C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higher layer configured with a PUCCH </w:t>
      </w:r>
      <w:r w:rsidR="00542FB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resource </w:t>
      </w:r>
      <w:r w:rsidR="003015C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reporting. </w:t>
      </w:r>
      <w:r w:rsidR="002C1CF3">
        <w:rPr>
          <w:rFonts w:eastAsiaTheme="minorEastAsia" w:hint="eastAsia"/>
          <w:color w:val="000000" w:themeColor="text1"/>
          <w:sz w:val="22"/>
          <w:szCs w:val="22"/>
          <w:lang w:eastAsia="zh-CN"/>
        </w:rPr>
        <w:t>W</w:t>
      </w:r>
      <w:r w:rsidR="00496CA6">
        <w:rPr>
          <w:rFonts w:eastAsiaTheme="minorEastAsia" w:hint="eastAsia"/>
          <w:color w:val="000000" w:themeColor="text1"/>
          <w:sz w:val="22"/>
          <w:szCs w:val="22"/>
          <w:lang w:eastAsia="zh-CN"/>
        </w:rPr>
        <w:t>hen</w:t>
      </w:r>
      <w:r w:rsidR="00542FB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multiple CSI report</w:t>
      </w:r>
      <w:r w:rsidR="00496CA6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542FB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96CA6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 w:rsidR="00542FB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reported in the same slot</w:t>
      </w:r>
      <w:r w:rsidR="002C1CF3">
        <w:rPr>
          <w:rFonts w:eastAsiaTheme="minorEastAsia" w:hint="eastAsia"/>
          <w:color w:val="000000" w:themeColor="text1"/>
          <w:sz w:val="22"/>
          <w:szCs w:val="22"/>
          <w:lang w:eastAsia="zh-CN"/>
        </w:rPr>
        <w:t>, PUCCH colli</w:t>
      </w:r>
      <w:r w:rsidR="00597F15">
        <w:rPr>
          <w:rFonts w:eastAsiaTheme="minorEastAsia" w:hint="eastAsia"/>
          <w:color w:val="000000" w:themeColor="text1"/>
          <w:sz w:val="22"/>
          <w:szCs w:val="22"/>
          <w:lang w:eastAsia="zh-CN"/>
        </w:rPr>
        <w:t>sion can happen,</w:t>
      </w:r>
      <w:r w:rsidR="00A038E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either </w:t>
      </w:r>
      <w:r w:rsidR="00A038E8">
        <w:rPr>
          <w:rFonts w:eastAsiaTheme="minorEastAsia"/>
          <w:color w:val="000000" w:themeColor="text1"/>
          <w:sz w:val="22"/>
          <w:szCs w:val="22"/>
          <w:lang w:eastAsia="zh-CN"/>
        </w:rPr>
        <w:t>partially</w:t>
      </w:r>
      <w:r w:rsidR="00A038E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overlapped or fully overlapped.</w:t>
      </w:r>
      <w:r w:rsidR="00597F1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A038E8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 w:rsidR="00597F15">
        <w:rPr>
          <w:rFonts w:eastAsiaTheme="minorEastAsia" w:hint="eastAsia"/>
          <w:color w:val="000000" w:themeColor="text1"/>
          <w:sz w:val="22"/>
          <w:szCs w:val="22"/>
          <w:lang w:eastAsia="zh-CN"/>
        </w:rPr>
        <w:t>herefore</w:t>
      </w:r>
      <w:r w:rsidR="009A2F5D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597F1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F3900">
        <w:rPr>
          <w:rFonts w:eastAsiaTheme="minorEastAsia" w:hint="eastAsia"/>
          <w:color w:val="000000" w:themeColor="text1"/>
          <w:sz w:val="22"/>
          <w:szCs w:val="22"/>
          <w:lang w:eastAsia="zh-CN"/>
        </w:rPr>
        <w:t>a</w:t>
      </w:r>
      <w:r w:rsidR="002C1CF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multi-CSI PUCCH </w:t>
      </w:r>
      <w:r w:rsidR="003D7623">
        <w:rPr>
          <w:rFonts w:eastAsiaTheme="minorEastAsia" w:hint="eastAsia"/>
          <w:color w:val="000000" w:themeColor="text1"/>
          <w:sz w:val="22"/>
          <w:szCs w:val="22"/>
          <w:lang w:eastAsia="zh-CN"/>
        </w:rPr>
        <w:t>is needed</w:t>
      </w:r>
      <w:r w:rsidR="002C1CF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handle this situation</w:t>
      </w:r>
      <w:r w:rsidR="009C1EF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carry the colliding</w:t>
      </w:r>
      <w:r w:rsidR="000C3AD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CSI reports</w:t>
      </w:r>
      <w:r w:rsidR="00496CA6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542FB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5912DD" w:rsidRDefault="004F2313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However, </w:t>
      </w:r>
      <w:r w:rsidR="0045662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is not necessary to 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>configur</w:t>
      </w:r>
      <w:r w:rsidR="00456627">
        <w:rPr>
          <w:rFonts w:eastAsiaTheme="minorEastAsia" w:hint="eastAsia"/>
          <w:color w:val="000000" w:themeColor="text1"/>
          <w:sz w:val="22"/>
          <w:szCs w:val="22"/>
          <w:lang w:eastAsia="zh-CN"/>
        </w:rPr>
        <w:t>e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 multi-CSI PUCCH</w:t>
      </w:r>
      <w:r w:rsidR="004237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resource</w:t>
      </w:r>
      <w:r w:rsidR="00E7325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</w:t>
      </w:r>
      <w:r w:rsidR="00F7755F">
        <w:rPr>
          <w:rFonts w:eastAsiaTheme="minorEastAsia"/>
          <w:color w:val="000000" w:themeColor="text1"/>
          <w:sz w:val="22"/>
          <w:szCs w:val="22"/>
          <w:lang w:eastAsia="zh-CN"/>
        </w:rPr>
        <w:t>dditional</w:t>
      </w:r>
      <w:r w:rsidR="00F7755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the existing PUCCH resources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since </w:t>
      </w:r>
      <w:r w:rsidR="001A262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implicit methods can be used to derive 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multi-CSI PUCCH based on </w:t>
      </w:r>
      <w:r w:rsidR="005912DD">
        <w:rPr>
          <w:rFonts w:eastAsiaTheme="minorEastAsia"/>
          <w:color w:val="000000" w:themeColor="text1"/>
          <w:sz w:val="22"/>
          <w:szCs w:val="22"/>
          <w:lang w:eastAsia="zh-CN"/>
        </w:rPr>
        <w:t>certain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rule at UE</w:t>
      </w:r>
      <w:r w:rsidR="004552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when collision happens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63108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C697D">
        <w:rPr>
          <w:rFonts w:eastAsiaTheme="minorEastAsia" w:hint="eastAsia"/>
          <w:color w:val="000000" w:themeColor="text1"/>
          <w:sz w:val="22"/>
          <w:szCs w:val="22"/>
          <w:lang w:eastAsia="zh-CN"/>
        </w:rPr>
        <w:t>Straightforwardly, i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 </w:t>
      </w:r>
      <w:r w:rsidR="00EC697D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select one </w:t>
      </w:r>
      <w:r w:rsidR="009E0BAF">
        <w:rPr>
          <w:rFonts w:eastAsiaTheme="minorEastAsia" w:hint="eastAsia"/>
          <w:color w:val="000000" w:themeColor="text1"/>
          <w:sz w:val="22"/>
          <w:szCs w:val="22"/>
          <w:lang w:eastAsia="zh-CN"/>
        </w:rPr>
        <w:t>CSI PUCCH from all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configured </w:t>
      </w:r>
      <w:r w:rsidR="009E0BA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colliding 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>CSI PUCCHs as the multi-</w:t>
      </w:r>
      <w:r w:rsidR="009E0BA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CSI 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PUCCH. </w:t>
      </w:r>
      <w:r w:rsidR="00CB0AF5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There are s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everal </w:t>
      </w:r>
      <w:r w:rsidR="00BD5C5B">
        <w:rPr>
          <w:rFonts w:eastAsiaTheme="minorEastAsia" w:hint="eastAsia"/>
          <w:color w:val="000000" w:themeColor="text1"/>
          <w:sz w:val="22"/>
          <w:szCs w:val="22"/>
          <w:lang w:eastAsia="zh-CN"/>
        </w:rPr>
        <w:t>options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derive </w:t>
      </w:r>
      <w:r w:rsidR="00ED463A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</w:t>
      </w:r>
      <w:r w:rsidR="00CB0AF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>multi-CSI PUCCH</w:t>
      </w:r>
      <w:r w:rsidR="0093685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from the configured CSI PUCCHs</w:t>
      </w:r>
      <w:r w:rsidR="00CB0AF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implicit</w:t>
      </w:r>
      <w:r w:rsidR="00B2111C">
        <w:rPr>
          <w:rFonts w:eastAsiaTheme="minorEastAsia" w:hint="eastAsia"/>
          <w:color w:val="000000" w:themeColor="text1"/>
          <w:sz w:val="22"/>
          <w:szCs w:val="22"/>
          <w:lang w:eastAsia="zh-CN"/>
        </w:rPr>
        <w:t>ly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5912DD" w:rsidRDefault="0012623E" w:rsidP="005912DD">
      <w:pPr>
        <w:pStyle w:val="a5"/>
        <w:numPr>
          <w:ilvl w:val="0"/>
          <w:numId w:val="31"/>
        </w:num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ption A: </w:t>
      </w:r>
      <w:r w:rsidR="005912DD"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multi-CSI PUCCH is determined by the </w:t>
      </w:r>
      <w:r w:rsidR="005B50E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CSI </w:t>
      </w:r>
      <w:r w:rsidR="00F1526D">
        <w:rPr>
          <w:rFonts w:eastAsiaTheme="minorEastAsia" w:hint="eastAsia"/>
          <w:color w:val="000000" w:themeColor="text1"/>
          <w:sz w:val="22"/>
          <w:szCs w:val="22"/>
          <w:lang w:eastAsia="zh-CN"/>
        </w:rPr>
        <w:t>PUCCH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the largest capacity</w:t>
      </w:r>
      <w:r w:rsidR="00A6506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among </w:t>
      </w:r>
      <w:r w:rsidR="00ED36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all </w:t>
      </w:r>
      <w:r w:rsidR="00A6506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B5589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colliding </w:t>
      </w:r>
      <w:r w:rsidR="00A65064">
        <w:rPr>
          <w:rFonts w:eastAsiaTheme="minorEastAsia" w:hint="eastAsia"/>
          <w:color w:val="000000" w:themeColor="text1"/>
          <w:sz w:val="22"/>
          <w:szCs w:val="22"/>
          <w:lang w:eastAsia="zh-CN"/>
        </w:rPr>
        <w:t>CSI-PUCCHs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5912DD" w:rsidRDefault="0012623E" w:rsidP="005912DD">
      <w:pPr>
        <w:pStyle w:val="a5"/>
        <w:numPr>
          <w:ilvl w:val="0"/>
          <w:numId w:val="31"/>
        </w:num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Option B: 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multi-CSI PUCCH is </w:t>
      </w:r>
      <w:r w:rsidR="005912DD">
        <w:rPr>
          <w:rFonts w:eastAsiaTheme="minorEastAsia"/>
          <w:color w:val="000000" w:themeColor="text1"/>
          <w:sz w:val="22"/>
          <w:szCs w:val="22"/>
          <w:lang w:eastAsia="zh-CN"/>
        </w:rPr>
        <w:t>determined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the </w:t>
      </w:r>
      <w:r w:rsidR="00716F2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CSI PUCCH 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with </w:t>
      </w:r>
      <w:r w:rsidR="00B1575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7C32C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latest </w:t>
      </w:r>
      <w:r w:rsidR="00D824E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starting </w:t>
      </w:r>
      <w:r w:rsidR="007C32C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earliest </w:t>
      </w:r>
      <w:r w:rsidR="00D824E4">
        <w:rPr>
          <w:rFonts w:eastAsiaTheme="minorEastAsia" w:hint="eastAsia"/>
          <w:color w:val="000000" w:themeColor="text1"/>
          <w:sz w:val="22"/>
          <w:szCs w:val="22"/>
          <w:lang w:eastAsia="zh-CN"/>
        </w:rPr>
        <w:t>ending</w:t>
      </w:r>
      <w:r w:rsidR="0004316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occasion of </w:t>
      </w:r>
      <w:r w:rsidR="00A769C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colliding </w:t>
      </w:r>
      <w:r w:rsidR="005912DD">
        <w:rPr>
          <w:rFonts w:eastAsiaTheme="minorEastAsia" w:hint="eastAsia"/>
          <w:color w:val="000000" w:themeColor="text1"/>
          <w:sz w:val="22"/>
          <w:szCs w:val="22"/>
          <w:lang w:eastAsia="zh-CN"/>
        </w:rPr>
        <w:t>CSI-PUCCHs.</w:t>
      </w:r>
    </w:p>
    <w:p w:rsidR="005912DD" w:rsidRPr="005912DD" w:rsidRDefault="00C050E1" w:rsidP="005912DD">
      <w:pPr>
        <w:pStyle w:val="a5"/>
        <w:numPr>
          <w:ilvl w:val="0"/>
          <w:numId w:val="31"/>
        </w:num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Optio</w:t>
      </w:r>
      <w:r w:rsidR="001262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C: </w:t>
      </w:r>
      <w:r w:rsidR="0001744F">
        <w:rPr>
          <w:rFonts w:eastAsiaTheme="minorEastAsia" w:hint="eastAsia"/>
          <w:color w:val="000000" w:themeColor="text1"/>
          <w:sz w:val="22"/>
          <w:szCs w:val="22"/>
          <w:lang w:eastAsia="zh-CN"/>
        </w:rPr>
        <w:t>A multi-CSI P</w:t>
      </w:r>
      <w:r w:rsidR="00426D52">
        <w:rPr>
          <w:rFonts w:eastAsiaTheme="minorEastAsia" w:hint="eastAsia"/>
          <w:color w:val="000000" w:themeColor="text1"/>
          <w:sz w:val="22"/>
          <w:szCs w:val="22"/>
          <w:lang w:eastAsia="zh-CN"/>
        </w:rPr>
        <w:t>UCCH is determined by the CSI-PUCCH with</w:t>
      </w:r>
      <w:r w:rsidR="0001744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B1D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4D3C29">
        <w:rPr>
          <w:rFonts w:eastAsiaTheme="minorEastAsia" w:hint="eastAsia"/>
          <w:color w:val="000000" w:themeColor="text1"/>
          <w:sz w:val="22"/>
          <w:szCs w:val="22"/>
          <w:lang w:eastAsia="zh-CN"/>
        </w:rPr>
        <w:t>prioritized</w:t>
      </w:r>
      <w:r w:rsidR="0001744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CSI-PUCCH format</w:t>
      </w:r>
      <w:r w:rsidR="004D3C29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9D5AD9" w:rsidRDefault="0074037E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 xml:space="preserve">Option A is beneficial to </w:t>
      </w:r>
      <w:r w:rsidR="007461F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carry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CSI reports </w:t>
      </w:r>
      <w:r w:rsidR="007461F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 many </w:t>
      </w:r>
      <w:r w:rsidR="00E1010E">
        <w:rPr>
          <w:rFonts w:eastAsiaTheme="minorEastAsia" w:hint="eastAsia"/>
          <w:color w:val="000000" w:themeColor="text1"/>
          <w:sz w:val="22"/>
          <w:szCs w:val="22"/>
          <w:lang w:eastAsia="zh-CN"/>
        </w:rPr>
        <w:t>as possible</w:t>
      </w:r>
      <w:r w:rsidR="00784B5F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E1010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reduc</w:t>
      </w:r>
      <w:r w:rsidR="00E1010E">
        <w:rPr>
          <w:rFonts w:eastAsiaTheme="minorEastAsia" w:hint="eastAsia"/>
          <w:color w:val="000000" w:themeColor="text1"/>
          <w:sz w:val="22"/>
          <w:szCs w:val="22"/>
          <w:lang w:eastAsia="zh-CN"/>
        </w:rPr>
        <w:t>e</w:t>
      </w:r>
      <w:r w:rsidR="007461F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1010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chances of </w:t>
      </w:r>
      <w:r w:rsidR="00F66DB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dropping a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CSI report. </w:t>
      </w:r>
      <w:r w:rsidR="005C5E5F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CSI reports of higher priority are carried in such</w:t>
      </w:r>
      <w:r w:rsidR="009C20C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</w:t>
      </w:r>
      <w:r w:rsidR="005C5E5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multi-CSI PUCCH, and those of lower priority can be dropped if necessary. </w:t>
      </w:r>
      <w:r w:rsidR="00084DC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However, </w:t>
      </w:r>
      <w:r w:rsidR="005B7BA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this option does consider the timing issue of CSI reporting. The timing of CSI reports </w:t>
      </w:r>
      <w:r w:rsidR="00D25D8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originally </w:t>
      </w:r>
      <w:r w:rsidR="005B7BA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on </w:t>
      </w:r>
      <w:r w:rsidR="003A594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5B7BA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dropped CSI PUCCH are </w:t>
      </w:r>
      <w:r w:rsidR="00D86523">
        <w:rPr>
          <w:rFonts w:eastAsiaTheme="minorEastAsia" w:hint="eastAsia"/>
          <w:color w:val="000000" w:themeColor="text1"/>
          <w:sz w:val="22"/>
          <w:szCs w:val="22"/>
          <w:lang w:eastAsia="zh-CN"/>
        </w:rPr>
        <w:t>shifted</w:t>
      </w:r>
      <w:r w:rsidR="00084DC6">
        <w:rPr>
          <w:rFonts w:eastAsiaTheme="minorEastAsia" w:hint="eastAsia"/>
          <w:color w:val="000000" w:themeColor="text1"/>
          <w:sz w:val="22"/>
          <w:szCs w:val="22"/>
          <w:lang w:eastAsia="zh-CN"/>
        </w:rPr>
        <w:t>, either moved ahead or being delayed.</w:t>
      </w:r>
      <w:r w:rsidR="003A21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442B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Although </w:t>
      </w:r>
      <w:r w:rsidR="001D23AA">
        <w:rPr>
          <w:rFonts w:eastAsiaTheme="minorEastAsia" w:hint="eastAsia"/>
          <w:color w:val="000000" w:themeColor="text1"/>
          <w:sz w:val="22"/>
          <w:szCs w:val="22"/>
          <w:lang w:eastAsia="zh-CN"/>
        </w:rPr>
        <w:t>such</w:t>
      </w:r>
      <w:r w:rsidR="001442B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timing shift</w:t>
      </w:r>
      <w:r w:rsidR="00372C72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1442B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may be acceptable for most of CSI reports, s</w:t>
      </w:r>
      <w:r w:rsidR="003A21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ome of </w:t>
      </w:r>
      <w:r w:rsidR="006C78CF">
        <w:rPr>
          <w:rFonts w:eastAsiaTheme="minorEastAsia" w:hint="eastAsia"/>
          <w:color w:val="000000" w:themeColor="text1"/>
          <w:sz w:val="22"/>
          <w:szCs w:val="22"/>
          <w:lang w:eastAsia="zh-CN"/>
        </w:rPr>
        <w:t>high-latency</w:t>
      </w:r>
      <w:r w:rsidR="000F61D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CSI</w:t>
      </w:r>
      <w:r w:rsidR="006C78C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A217F">
        <w:rPr>
          <w:rFonts w:eastAsiaTheme="minorEastAsia" w:hint="eastAsia"/>
          <w:color w:val="000000" w:themeColor="text1"/>
          <w:sz w:val="22"/>
          <w:szCs w:val="22"/>
          <w:lang w:eastAsia="zh-CN"/>
        </w:rPr>
        <w:t>report</w:t>
      </w:r>
      <w:r w:rsidR="00777904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66582F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7779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as gree</w:t>
      </w:r>
      <w:r w:rsidR="00510B02">
        <w:rPr>
          <w:rFonts w:eastAsiaTheme="minorEastAsia" w:hint="eastAsia"/>
          <w:color w:val="000000" w:themeColor="text1"/>
          <w:sz w:val="22"/>
          <w:szCs w:val="22"/>
          <w:lang w:eastAsia="zh-CN"/>
        </w:rPr>
        <w:t>d,</w:t>
      </w:r>
      <w:r w:rsidR="0066582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7633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which requires more CSI computation time, </w:t>
      </w:r>
      <w:r w:rsidR="003A21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may </w:t>
      </w:r>
      <w:r w:rsidR="00B53C9D">
        <w:rPr>
          <w:rFonts w:eastAsiaTheme="minorEastAsia" w:hint="eastAsia"/>
          <w:color w:val="000000" w:themeColor="text1"/>
          <w:sz w:val="22"/>
          <w:szCs w:val="22"/>
          <w:lang w:eastAsia="zh-CN"/>
        </w:rPr>
        <w:t>fail for</w:t>
      </w:r>
      <w:r w:rsidR="003A21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76334">
        <w:rPr>
          <w:rFonts w:eastAsiaTheme="minorEastAsia" w:hint="eastAsia"/>
          <w:color w:val="000000" w:themeColor="text1"/>
          <w:sz w:val="22"/>
          <w:szCs w:val="22"/>
          <w:lang w:eastAsia="zh-CN"/>
        </w:rPr>
        <w:t>being shifted</w:t>
      </w:r>
      <w:r w:rsidR="00EF496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since </w:t>
      </w:r>
      <w:r w:rsidR="00400641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their</w:t>
      </w:r>
      <w:r w:rsidR="00EF496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latency is measured in number of</w:t>
      </w:r>
      <w:r w:rsidR="00ED5B5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symbols</w:t>
      </w:r>
      <w:r w:rsidR="003A217F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3E5FD7" w:rsidRDefault="003E5FD7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Option B is </w:t>
      </w:r>
      <w:r w:rsidR="008F033B">
        <w:rPr>
          <w:rFonts w:eastAsiaTheme="minorEastAsia" w:hint="eastAsia"/>
          <w:color w:val="000000" w:themeColor="text1"/>
          <w:sz w:val="22"/>
          <w:szCs w:val="22"/>
          <w:lang w:eastAsia="zh-CN"/>
        </w:rPr>
        <w:t>more flexible</w:t>
      </w:r>
      <w:r w:rsidR="00315FA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F033B">
        <w:rPr>
          <w:rFonts w:eastAsiaTheme="minorEastAsia" w:hint="eastAsia"/>
          <w:color w:val="000000" w:themeColor="text1"/>
          <w:sz w:val="22"/>
          <w:szCs w:val="22"/>
          <w:lang w:eastAsia="zh-CN"/>
        </w:rPr>
        <w:t>in</w:t>
      </w:r>
      <w:r w:rsidR="00315FA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A3DC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handling </w:t>
      </w:r>
      <w:r w:rsidR="00315FA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timing </w:t>
      </w:r>
      <w:r w:rsidR="008F033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</w:t>
      </w:r>
      <w:r w:rsidR="00315FA6">
        <w:rPr>
          <w:rFonts w:eastAsiaTheme="minorEastAsia" w:hint="eastAsia"/>
          <w:color w:val="000000" w:themeColor="text1"/>
          <w:sz w:val="22"/>
          <w:szCs w:val="22"/>
          <w:lang w:eastAsia="zh-CN"/>
        </w:rPr>
        <w:t>CSI report</w:t>
      </w:r>
      <w:r w:rsidR="005B07AD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315FA6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5B07A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C2B8C">
        <w:rPr>
          <w:rFonts w:eastAsiaTheme="minorEastAsia" w:hint="eastAsia"/>
          <w:color w:val="000000" w:themeColor="text1"/>
          <w:sz w:val="22"/>
          <w:szCs w:val="22"/>
          <w:lang w:eastAsia="zh-CN"/>
        </w:rPr>
        <w:t>If a</w:t>
      </w:r>
      <w:r w:rsidR="007C32C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multi-CSI PUCCH</w:t>
      </w:r>
      <w:r w:rsidR="008C2B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derived as the </w:t>
      </w:r>
      <w:r w:rsidR="00E0358C">
        <w:rPr>
          <w:rFonts w:eastAsiaTheme="minorEastAsia" w:hint="eastAsia"/>
          <w:color w:val="000000" w:themeColor="text1"/>
          <w:sz w:val="22"/>
          <w:szCs w:val="22"/>
          <w:lang w:eastAsia="zh-CN"/>
        </w:rPr>
        <w:t>CSI PUCCH</w:t>
      </w:r>
      <w:r w:rsidR="007C32C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C2B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with </w:t>
      </w:r>
      <w:r w:rsidR="007C32C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latest </w:t>
      </w:r>
      <w:r w:rsidR="00F0636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starting </w:t>
      </w:r>
      <w:r w:rsidR="007C32C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occasion </w:t>
      </w:r>
      <w:r w:rsidR="008C2B8C">
        <w:rPr>
          <w:rFonts w:eastAsiaTheme="minorEastAsia" w:hint="eastAsia"/>
          <w:color w:val="000000" w:themeColor="text1"/>
          <w:sz w:val="22"/>
          <w:szCs w:val="22"/>
          <w:lang w:eastAsia="zh-CN"/>
        </w:rPr>
        <w:t>among all configured colliding CSI-PUCCHs, all CSI reports of different latency class</w:t>
      </w:r>
      <w:r w:rsidR="00A7184E">
        <w:rPr>
          <w:rFonts w:eastAsiaTheme="minorEastAsia" w:hint="eastAsia"/>
          <w:color w:val="000000" w:themeColor="text1"/>
          <w:sz w:val="22"/>
          <w:szCs w:val="22"/>
          <w:lang w:eastAsia="zh-CN"/>
        </w:rPr>
        <w:t>es</w:t>
      </w:r>
      <w:r w:rsidR="008C2B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meet the timing</w:t>
      </w:r>
      <w:r w:rsidR="007A30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16748">
        <w:rPr>
          <w:rFonts w:eastAsiaTheme="minorEastAsia"/>
          <w:color w:val="000000" w:themeColor="text1"/>
          <w:sz w:val="22"/>
          <w:szCs w:val="22"/>
          <w:lang w:eastAsia="zh-CN"/>
        </w:rPr>
        <w:t>requirement</w:t>
      </w:r>
      <w:r w:rsidR="00A7184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be shifted </w:t>
      </w:r>
      <w:r w:rsidR="00A7184E">
        <w:rPr>
          <w:rFonts w:eastAsiaTheme="minorEastAsia"/>
          <w:color w:val="000000" w:themeColor="text1"/>
          <w:sz w:val="22"/>
          <w:szCs w:val="22"/>
          <w:lang w:eastAsia="zh-CN"/>
        </w:rPr>
        <w:t>successfully</w:t>
      </w:r>
      <w:r w:rsidR="008C2B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C1674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another case, if a multi-CSI PUCCH is derived as the </w:t>
      </w:r>
      <w:r w:rsidR="003D72CE">
        <w:rPr>
          <w:rFonts w:eastAsiaTheme="minorEastAsia" w:hint="eastAsia"/>
          <w:color w:val="000000" w:themeColor="text1"/>
          <w:sz w:val="22"/>
          <w:szCs w:val="22"/>
          <w:lang w:eastAsia="zh-CN"/>
        </w:rPr>
        <w:t>CSI PUCCH</w:t>
      </w:r>
      <w:r w:rsidR="00C1674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the earliest </w:t>
      </w:r>
      <w:r w:rsidR="008C2330">
        <w:rPr>
          <w:rFonts w:eastAsiaTheme="minorEastAsia" w:hint="eastAsia"/>
          <w:color w:val="000000" w:themeColor="text1"/>
          <w:sz w:val="22"/>
          <w:szCs w:val="22"/>
          <w:lang w:eastAsia="zh-CN"/>
        </w:rPr>
        <w:t>ending</w:t>
      </w:r>
      <w:r w:rsidR="004D19C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1674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occasion among all configured colliding CSI-PUCCHs, a </w:t>
      </w:r>
      <w:r w:rsidR="00C16748">
        <w:rPr>
          <w:rFonts w:eastAsiaTheme="minorEastAsia"/>
          <w:color w:val="000000" w:themeColor="text1"/>
          <w:sz w:val="22"/>
          <w:szCs w:val="22"/>
          <w:lang w:eastAsia="zh-CN"/>
        </w:rPr>
        <w:t>minimum</w:t>
      </w:r>
      <w:r w:rsidR="00C1674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CSI reporting latency can be expected, which </w:t>
      </w:r>
      <w:r w:rsidR="005B07A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 w:rsidR="00C17237">
        <w:rPr>
          <w:rFonts w:eastAsiaTheme="minorEastAsia" w:hint="eastAsia"/>
          <w:color w:val="000000" w:themeColor="text1"/>
          <w:sz w:val="22"/>
          <w:szCs w:val="22"/>
          <w:lang w:eastAsia="zh-CN"/>
        </w:rPr>
        <w:t>beneficial</w:t>
      </w:r>
      <w:r w:rsidR="005B07A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</w:t>
      </w:r>
      <w:r w:rsidR="00C17237">
        <w:rPr>
          <w:rFonts w:eastAsiaTheme="minorEastAsia" w:hint="eastAsia"/>
          <w:color w:val="000000" w:themeColor="text1"/>
          <w:sz w:val="22"/>
          <w:szCs w:val="22"/>
          <w:lang w:eastAsia="zh-CN"/>
        </w:rPr>
        <w:t>a fast</w:t>
      </w:r>
      <w:r w:rsidR="005B07A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CSI reporting.</w:t>
      </w:r>
      <w:r w:rsidR="00C1723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943A05" w:rsidRDefault="0016263A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Option C</w:t>
      </w:r>
      <w:r w:rsidR="00390BA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</w:t>
      </w:r>
      <w:r w:rsidR="00D6145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similar to LTE </w:t>
      </w:r>
      <w:r w:rsidR="00D61456">
        <w:rPr>
          <w:rFonts w:eastAsiaTheme="minorEastAsia"/>
          <w:color w:val="000000" w:themeColor="text1"/>
          <w:sz w:val="22"/>
          <w:szCs w:val="22"/>
          <w:lang w:eastAsia="zh-CN"/>
        </w:rPr>
        <w:t>mechanism</w:t>
      </w:r>
      <w:r w:rsidR="00D61456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 specific PUCCH format</w:t>
      </w:r>
      <w:r w:rsidR="00256846">
        <w:rPr>
          <w:rFonts w:eastAsiaTheme="minorEastAsia" w:hint="eastAsia"/>
          <w:color w:val="000000" w:themeColor="text1"/>
          <w:sz w:val="22"/>
          <w:szCs w:val="22"/>
          <w:lang w:eastAsia="zh-CN"/>
        </w:rPr>
        <w:t>, either format 2, 3 or 4,</w:t>
      </w:r>
      <w:r w:rsidR="00D6145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configured as multi-CSI PUCCH. When collision happens, that specific PUCCH format, if configured, </w:t>
      </w:r>
      <w:r w:rsidR="00137C26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</w:t>
      </w:r>
      <w:r w:rsidR="00D6145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 used to carry the multi-CSI report</w:t>
      </w:r>
      <w:r w:rsidR="00BB2B93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D6145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865ACD">
        <w:rPr>
          <w:rFonts w:eastAsiaTheme="minorEastAsia"/>
          <w:color w:val="000000" w:themeColor="text1"/>
          <w:sz w:val="22"/>
          <w:szCs w:val="22"/>
          <w:lang w:eastAsia="zh-CN"/>
        </w:rPr>
        <w:t>F</w:t>
      </w:r>
      <w:r w:rsidR="00865AC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example, long PUCCH may be </w:t>
      </w:r>
      <w:r w:rsidR="00865ACD">
        <w:rPr>
          <w:rFonts w:eastAsiaTheme="minorEastAsia"/>
          <w:color w:val="000000" w:themeColor="text1"/>
          <w:sz w:val="22"/>
          <w:szCs w:val="22"/>
          <w:lang w:eastAsia="zh-CN"/>
        </w:rPr>
        <w:t>preferred</w:t>
      </w:r>
      <w:r w:rsidR="00865AC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short PUCCH when collision happens.</w:t>
      </w:r>
    </w:p>
    <w:p w:rsidR="007E2DC0" w:rsidRPr="00876B0C" w:rsidRDefault="003F407E" w:rsidP="00380998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="00FD3B2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1</w:t>
      </w:r>
      <w:r w:rsidR="00FD3B23"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C535FB">
        <w:rPr>
          <w:rFonts w:eastAsiaTheme="minorEastAsia" w:hint="eastAsia"/>
          <w:b/>
          <w:i/>
          <w:sz w:val="22"/>
          <w:szCs w:val="22"/>
          <w:lang w:val="en-US" w:eastAsia="zh-CN"/>
        </w:rPr>
        <w:t>A m</w:t>
      </w:r>
      <w:r w:rsidR="0038099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ulti-CSI PUCCH is </w:t>
      </w:r>
      <w:r w:rsidR="004D4FA9">
        <w:rPr>
          <w:rFonts w:eastAsiaTheme="minorEastAsia" w:hint="eastAsia"/>
          <w:b/>
          <w:i/>
          <w:sz w:val="22"/>
          <w:szCs w:val="22"/>
          <w:lang w:val="en-US" w:eastAsia="zh-CN"/>
        </w:rPr>
        <w:t>select</w:t>
      </w:r>
      <w:r w:rsidR="00B5024D">
        <w:rPr>
          <w:rFonts w:eastAsiaTheme="minorEastAsia" w:hint="eastAsia"/>
          <w:b/>
          <w:i/>
          <w:sz w:val="22"/>
          <w:szCs w:val="22"/>
          <w:lang w:val="en-US" w:eastAsia="zh-CN"/>
        </w:rPr>
        <w:t>ed from</w:t>
      </w:r>
      <w:r w:rsidR="004D4FA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one of</w:t>
      </w:r>
      <w:r w:rsidR="002468C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colliding</w:t>
      </w:r>
      <w:r w:rsidR="0038099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PUCCH</w:t>
      </w:r>
      <w:r w:rsidR="004D4FA9"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 w:rsidR="0038099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B5024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by considering the </w:t>
      </w:r>
      <w:r w:rsidR="00EB6BDE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PUCCH </w:t>
      </w:r>
      <w:r w:rsidR="00B5024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capacity and </w:t>
      </w:r>
      <w:r w:rsidR="00EB6BDE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reporting </w:t>
      </w:r>
      <w:r w:rsidR="00B5024D">
        <w:rPr>
          <w:rFonts w:eastAsiaTheme="minorEastAsia" w:hint="eastAsia"/>
          <w:b/>
          <w:i/>
          <w:sz w:val="22"/>
          <w:szCs w:val="22"/>
          <w:lang w:val="en-US" w:eastAsia="zh-CN"/>
        </w:rPr>
        <w:t>latency</w:t>
      </w:r>
      <w:r w:rsidR="00380998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7E2DC0" w:rsidRPr="00FB21C5" w:rsidRDefault="009E2FE1" w:rsidP="007E2DC0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Collision between </w:t>
      </w:r>
      <w:r w:rsidR="007E2DC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Multi-CSI PUCCH</w:t>
      </w: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and HARQ PUCCH</w:t>
      </w:r>
    </w:p>
    <w:p w:rsidR="007E2DC0" w:rsidRPr="00202626" w:rsidRDefault="00D72453" w:rsidP="0038099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previous discussions, the </w:t>
      </w:r>
      <w:r w:rsidR="00325ED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multi-CSI PUCCH has </w:t>
      </w:r>
      <w:r w:rsidR="00437BA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been derived not considering </w:t>
      </w:r>
      <w:r w:rsidR="00325ED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collision with HARQ</w:t>
      </w:r>
      <w:r w:rsidR="00A463C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/SR</w:t>
      </w:r>
      <w:r w:rsidR="00325ED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 However,</w:t>
      </w:r>
      <w:r w:rsidR="00A463C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such a collision </w:t>
      </w:r>
      <w:r w:rsidR="00437BA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between</w:t>
      </w:r>
      <w:r w:rsidR="00A463C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HARQ/SR</w:t>
      </w:r>
      <w:r w:rsidR="00437BA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and multi-CSI</w:t>
      </w:r>
      <w:r w:rsidR="00A463C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cannot be avoided,</w:t>
      </w:r>
      <w:r w:rsidR="00325ED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similar to LTE Rel-13, </w:t>
      </w:r>
      <w:r w:rsidR="000645F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0645F8">
        <w:rPr>
          <w:rFonts w:eastAsiaTheme="minorEastAsia"/>
          <w:color w:val="000000" w:themeColor="text1"/>
          <w:sz w:val="22"/>
          <w:szCs w:val="22"/>
          <w:lang w:val="en-US" w:eastAsia="zh-CN"/>
        </w:rPr>
        <w:t>mechanism</w:t>
      </w:r>
      <w:r w:rsidR="000645F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</w:t>
      </w:r>
      <w:r w:rsidR="00325ED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multiplexing HARQ</w:t>
      </w:r>
      <w:r w:rsidR="00BB2BB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/SR</w:t>
      </w:r>
      <w:r w:rsidR="00325ED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BB2BB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and </w:t>
      </w:r>
      <w:r w:rsidR="00325ED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multi-CSI </w:t>
      </w:r>
      <w:r w:rsidR="00BB2BB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on a </w:t>
      </w:r>
      <w:r w:rsidR="00325ED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PUCCH</w:t>
      </w:r>
      <w:r w:rsidR="00F802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 </w:t>
      </w:r>
      <w:r w:rsidR="00C5784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F802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case of collis</w:t>
      </w:r>
      <w:r w:rsidR="0032790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F802D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on</w:t>
      </w:r>
      <w:r w:rsidR="00325ED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needs also to be discussed. </w:t>
      </w:r>
    </w:p>
    <w:p w:rsidR="009B6FEE" w:rsidRDefault="00135C0C" w:rsidP="009B6FEE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07216E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="0027079E"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 w:rsidR="0027079E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</w:t>
      </w:r>
      <w:r w:rsidR="0027079E"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27079E">
        <w:rPr>
          <w:rFonts w:eastAsiaTheme="minorEastAsia" w:hint="eastAsia"/>
          <w:b/>
          <w:i/>
          <w:sz w:val="22"/>
          <w:szCs w:val="22"/>
          <w:lang w:val="en-US" w:eastAsia="zh-CN"/>
        </w:rPr>
        <w:t>multiplexing HARQ</w:t>
      </w:r>
      <w:r w:rsidR="00DD252F">
        <w:rPr>
          <w:rFonts w:eastAsiaTheme="minorEastAsia" w:hint="eastAsia"/>
          <w:b/>
          <w:i/>
          <w:sz w:val="22"/>
          <w:szCs w:val="22"/>
          <w:lang w:val="en-US" w:eastAsia="zh-CN"/>
        </w:rPr>
        <w:t>/SR</w:t>
      </w:r>
      <w:r w:rsidR="0027079E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BB2B93">
        <w:rPr>
          <w:rFonts w:eastAsiaTheme="minorEastAsia" w:hint="eastAsia"/>
          <w:b/>
          <w:i/>
          <w:sz w:val="22"/>
          <w:szCs w:val="22"/>
          <w:lang w:val="en-US" w:eastAsia="zh-CN"/>
        </w:rPr>
        <w:t>and</w:t>
      </w:r>
      <w:r w:rsidR="0027079E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multi-CSI </w:t>
      </w:r>
      <w:r w:rsidR="00BB2B9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on a </w:t>
      </w:r>
      <w:r w:rsidR="0027079E">
        <w:rPr>
          <w:rFonts w:eastAsiaTheme="minorEastAsia" w:hint="eastAsia"/>
          <w:b/>
          <w:i/>
          <w:sz w:val="22"/>
          <w:szCs w:val="22"/>
          <w:lang w:val="en-US" w:eastAsia="zh-CN"/>
        </w:rPr>
        <w:t>PUCCH resource</w:t>
      </w:r>
      <w:r w:rsidR="00E774B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</w:t>
      </w:r>
      <w:r w:rsidR="009E7B3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</w:t>
      </w:r>
      <w:r w:rsidR="00E774BD">
        <w:rPr>
          <w:rFonts w:eastAsiaTheme="minorEastAsia" w:hint="eastAsia"/>
          <w:b/>
          <w:i/>
          <w:sz w:val="22"/>
          <w:szCs w:val="22"/>
          <w:lang w:val="en-US" w:eastAsia="zh-CN"/>
        </w:rPr>
        <w:t>case of partial collision</w:t>
      </w:r>
      <w:r w:rsidR="0027079E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F95DE9" w:rsidRPr="00235FFB" w:rsidRDefault="008D3C1E" w:rsidP="009B6FEE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BB2B9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According to NR spec,</w:t>
      </w:r>
      <w:r w:rsidR="00BB2B9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 UE is configured with several PUCCH resource sets where each set contains </w:t>
      </w:r>
      <w:r w:rsidR="0061747D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4 or 8</w:t>
      </w:r>
      <w:r w:rsidR="00BB2B9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PUCCH resources for carrying HARQ bits. A UE firstly determines a PUCCH resource set based on </w:t>
      </w:r>
      <w:r w:rsidR="00CF663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UCI</w:t>
      </w:r>
      <w:r w:rsidR="008B4BE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CF663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size</w:t>
      </w:r>
      <w:r w:rsidR="00BB2B9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and then follows the DCI indication</w:t>
      </w:r>
      <w:r w:rsidR="005D1DA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(e.g., explicitly and/or implicitly</w:t>
      </w:r>
      <w:r w:rsidR="00DA188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) </w:t>
      </w:r>
      <w:r w:rsidR="00BB2B9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to select a PUCCH resource from the determined PUCCH </w:t>
      </w:r>
      <w:r w:rsidR="00BB2B93">
        <w:rPr>
          <w:rFonts w:eastAsiaTheme="minorEastAsia"/>
          <w:color w:val="000000" w:themeColor="text1"/>
          <w:sz w:val="22"/>
          <w:szCs w:val="22"/>
          <w:lang w:val="en-US" w:eastAsia="zh-CN"/>
        </w:rPr>
        <w:t>resource</w:t>
      </w:r>
      <w:r w:rsidR="00BB2B9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set. </w:t>
      </w:r>
    </w:p>
    <w:p w:rsidR="00F95DE9" w:rsidRDefault="009E11D0" w:rsidP="009B6FE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BD7002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Pr="00BD70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 </w:t>
      </w:r>
      <w:r w:rsidR="00BD70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determined HARQ PUCCH resource is a format 2,</w:t>
      </w:r>
      <w:r w:rsidR="003E63B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0B228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3, or 4, and colliding</w:t>
      </w:r>
      <w:r w:rsidR="00BD70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with </w:t>
      </w:r>
      <w:r w:rsidR="007559A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 </w:t>
      </w:r>
      <w:r w:rsidR="00BD70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multi-CSI PUCCH, the multi-CSI reports can be carried on the HARQ PUCCH resource if supported by higher laye</w:t>
      </w:r>
      <w:r w:rsidR="00D255F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 configuration</w:t>
      </w:r>
      <w:r w:rsidR="00BD70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5140B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e.g., RRC parameter </w:t>
      </w:r>
      <w:r w:rsidR="005140B3" w:rsidRPr="005140B3">
        <w:rPr>
          <w:rFonts w:eastAsiaTheme="minorEastAsia"/>
          <w:color w:val="000000" w:themeColor="text1"/>
          <w:sz w:val="22"/>
          <w:szCs w:val="22"/>
          <w:lang w:eastAsia="zh-CN"/>
        </w:rPr>
        <w:t>PUCCH-F2</w:t>
      </w:r>
      <w:r w:rsidR="005140B3">
        <w:rPr>
          <w:rFonts w:eastAsiaTheme="minorEastAsia" w:hint="eastAsia"/>
          <w:color w:val="000000" w:themeColor="text1"/>
          <w:sz w:val="22"/>
          <w:szCs w:val="22"/>
          <w:lang w:eastAsia="zh-CN"/>
        </w:rPr>
        <w:t>/F3/F4</w:t>
      </w:r>
      <w:r w:rsidR="005140B3" w:rsidRPr="005140B3">
        <w:rPr>
          <w:rFonts w:eastAsiaTheme="minorEastAsia"/>
          <w:color w:val="000000" w:themeColor="text1"/>
          <w:sz w:val="22"/>
          <w:szCs w:val="22"/>
          <w:lang w:eastAsia="zh-CN"/>
        </w:rPr>
        <w:t>-simultaneous-HARQ-ACK-CSI</w:t>
      </w:r>
      <w:r w:rsidR="005140B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set </w:t>
      </w:r>
      <w:r w:rsidR="005140B3">
        <w:rPr>
          <w:rFonts w:eastAsiaTheme="minorEastAsia"/>
          <w:color w:val="000000" w:themeColor="text1"/>
          <w:sz w:val="22"/>
          <w:szCs w:val="22"/>
          <w:lang w:eastAsia="zh-CN"/>
        </w:rPr>
        <w:t>“</w:t>
      </w:r>
      <w:r w:rsidR="005140B3">
        <w:rPr>
          <w:rFonts w:eastAsiaTheme="minorEastAsia" w:hint="eastAsia"/>
          <w:color w:val="000000" w:themeColor="text1"/>
          <w:sz w:val="22"/>
          <w:szCs w:val="22"/>
          <w:lang w:eastAsia="zh-CN"/>
        </w:rPr>
        <w:t>TRUE</w:t>
      </w:r>
      <w:r w:rsidR="005140B3">
        <w:rPr>
          <w:rFonts w:eastAsiaTheme="minorEastAsia"/>
          <w:color w:val="000000" w:themeColor="text1"/>
          <w:sz w:val="22"/>
          <w:szCs w:val="22"/>
          <w:lang w:eastAsia="zh-CN"/>
        </w:rPr>
        <w:t>”</w:t>
      </w:r>
      <w:r w:rsidR="005140B3">
        <w:rPr>
          <w:rFonts w:eastAsiaTheme="minorEastAsia" w:hint="eastAsia"/>
          <w:color w:val="000000" w:themeColor="text1"/>
          <w:sz w:val="22"/>
          <w:szCs w:val="22"/>
          <w:lang w:eastAsia="zh-CN"/>
        </w:rPr>
        <w:t>. T</w:t>
      </w:r>
      <w:r w:rsidR="005140B3">
        <w:rPr>
          <w:rFonts w:eastAsiaTheme="minorEastAsia"/>
          <w:color w:val="000000" w:themeColor="text1"/>
          <w:sz w:val="22"/>
          <w:szCs w:val="22"/>
          <w:lang w:eastAsia="zh-CN"/>
        </w:rPr>
        <w:t>h</w:t>
      </w:r>
      <w:r w:rsidR="005140B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scenario is similar </w:t>
      </w:r>
      <w:r w:rsidR="00BD70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to LTE</w:t>
      </w:r>
      <w:r w:rsidR="0088137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Rel-13</w:t>
      </w:r>
      <w:r w:rsidR="00A62F6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88137A" w:rsidRPr="00BD7002" w:rsidRDefault="0054440C" w:rsidP="009B6FE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However, </w:t>
      </w:r>
      <w:r w:rsidR="003A51F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it should be noted that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401D2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NR, a PUCCH </w:t>
      </w:r>
      <w:r w:rsidR="00401D2B">
        <w:rPr>
          <w:rFonts w:eastAsiaTheme="minorEastAsia"/>
          <w:color w:val="000000" w:themeColor="text1"/>
          <w:sz w:val="22"/>
          <w:szCs w:val="22"/>
          <w:lang w:val="en-US" w:eastAsia="zh-CN"/>
        </w:rPr>
        <w:t>resource</w:t>
      </w:r>
      <w:r w:rsidR="00401D2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set may contain both short </w:t>
      </w:r>
      <w:r w:rsidR="00A6457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PUCCH </w:t>
      </w:r>
      <w:r w:rsidR="00401D2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and long PUCCH, </w:t>
      </w:r>
      <w:r w:rsidR="00DA188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while the RRC parameters </w:t>
      </w:r>
      <w:r w:rsidR="00A40D2A" w:rsidRPr="005140B3">
        <w:rPr>
          <w:rFonts w:eastAsiaTheme="minorEastAsia"/>
          <w:color w:val="000000" w:themeColor="text1"/>
          <w:sz w:val="22"/>
          <w:szCs w:val="22"/>
          <w:lang w:eastAsia="zh-CN"/>
        </w:rPr>
        <w:t>PUCCH-F2</w:t>
      </w:r>
      <w:r w:rsidR="00A40D2A">
        <w:rPr>
          <w:rFonts w:eastAsiaTheme="minorEastAsia" w:hint="eastAsia"/>
          <w:color w:val="000000" w:themeColor="text1"/>
          <w:sz w:val="22"/>
          <w:szCs w:val="22"/>
          <w:lang w:eastAsia="zh-CN"/>
        </w:rPr>
        <w:t>/F3/F4</w:t>
      </w:r>
      <w:r w:rsidR="00A40D2A" w:rsidRPr="005140B3">
        <w:rPr>
          <w:rFonts w:eastAsiaTheme="minorEastAsia"/>
          <w:color w:val="000000" w:themeColor="text1"/>
          <w:sz w:val="22"/>
          <w:szCs w:val="22"/>
          <w:lang w:eastAsia="zh-CN"/>
        </w:rPr>
        <w:t>-simultaneous-HARQ-ACK-CSI</w:t>
      </w:r>
      <w:r w:rsidR="00A40D2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DA188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are set in a per PUCCH format basis. It means that </w:t>
      </w:r>
      <w:r w:rsidR="00401D2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DCI indication</w:t>
      </w:r>
      <w:r w:rsidR="00DA188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1750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for determining a PUCCH resource </w:t>
      </w:r>
      <w:r w:rsidR="00DA188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may</w:t>
      </w:r>
      <w:r w:rsidR="00401D2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select one HARQ PUCCH with </w:t>
      </w:r>
      <w:r w:rsidR="00DA188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RRC parameter </w:t>
      </w:r>
      <w:r w:rsidR="00DA188C" w:rsidRPr="005140B3">
        <w:rPr>
          <w:rFonts w:eastAsiaTheme="minorEastAsia"/>
          <w:color w:val="000000" w:themeColor="text1"/>
          <w:sz w:val="22"/>
          <w:szCs w:val="22"/>
          <w:lang w:eastAsia="zh-CN"/>
        </w:rPr>
        <w:t>PUCCH-F2</w:t>
      </w:r>
      <w:r w:rsidR="00DA188C">
        <w:rPr>
          <w:rFonts w:eastAsiaTheme="minorEastAsia" w:hint="eastAsia"/>
          <w:color w:val="000000" w:themeColor="text1"/>
          <w:sz w:val="22"/>
          <w:szCs w:val="22"/>
          <w:lang w:eastAsia="zh-CN"/>
        </w:rPr>
        <w:t>/F3/F4</w:t>
      </w:r>
      <w:r w:rsidR="00DA188C" w:rsidRPr="005140B3">
        <w:rPr>
          <w:rFonts w:eastAsiaTheme="minorEastAsia"/>
          <w:color w:val="000000" w:themeColor="text1"/>
          <w:sz w:val="22"/>
          <w:szCs w:val="22"/>
          <w:lang w:eastAsia="zh-CN"/>
        </w:rPr>
        <w:t>-simultaneous-HARQ-ACK-CSI</w:t>
      </w:r>
      <w:r w:rsidR="00DA18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set </w:t>
      </w:r>
      <w:r w:rsidR="00DA188C">
        <w:rPr>
          <w:rFonts w:eastAsiaTheme="minorEastAsia"/>
          <w:color w:val="000000" w:themeColor="text1"/>
          <w:sz w:val="22"/>
          <w:szCs w:val="22"/>
          <w:lang w:eastAsia="zh-CN"/>
        </w:rPr>
        <w:t>“</w:t>
      </w:r>
      <w:r w:rsidR="00DA188C">
        <w:rPr>
          <w:rFonts w:eastAsiaTheme="minorEastAsia" w:hint="eastAsia"/>
          <w:color w:val="000000" w:themeColor="text1"/>
          <w:sz w:val="22"/>
          <w:szCs w:val="22"/>
          <w:lang w:eastAsia="zh-CN"/>
        </w:rPr>
        <w:t>FALSE</w:t>
      </w:r>
      <w:r w:rsidR="00DA188C">
        <w:rPr>
          <w:rFonts w:eastAsiaTheme="minorEastAsia"/>
          <w:color w:val="000000" w:themeColor="text1"/>
          <w:sz w:val="22"/>
          <w:szCs w:val="22"/>
          <w:lang w:eastAsia="zh-CN"/>
        </w:rPr>
        <w:t>”</w:t>
      </w:r>
      <w:r w:rsidR="00DA18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In this case, the multi-CSI report </w:t>
      </w:r>
      <w:r w:rsidR="00D50A69">
        <w:rPr>
          <w:rFonts w:eastAsiaTheme="minorEastAsia" w:hint="eastAsia"/>
          <w:color w:val="000000" w:themeColor="text1"/>
          <w:sz w:val="22"/>
          <w:szCs w:val="22"/>
          <w:lang w:eastAsia="zh-CN"/>
        </w:rPr>
        <w:t>needs to</w:t>
      </w:r>
      <w:r w:rsidR="00DA188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 dropped.</w:t>
      </w:r>
    </w:p>
    <w:p w:rsidR="00BB7CCF" w:rsidRDefault="00BB7CCF" w:rsidP="00BB7CCF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Observation </w:t>
      </w:r>
      <w:r w:rsidR="00F9465B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DCI indicated HARQ PUCCH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resource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6D1B1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in a PUCCH resource set determined by a UE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may be in a PUCCH format </w:t>
      </w:r>
      <w:r w:rsidR="00F23F81">
        <w:rPr>
          <w:rFonts w:eastAsiaTheme="minorEastAsia"/>
          <w:b/>
          <w:i/>
          <w:sz w:val="22"/>
          <w:szCs w:val="22"/>
          <w:lang w:val="en-US" w:eastAsia="zh-CN"/>
        </w:rPr>
        <w:t xml:space="preserve">being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disable</w:t>
      </w:r>
      <w:r w:rsidR="00F23F81">
        <w:rPr>
          <w:rFonts w:eastAsiaTheme="minorEastAsia" w:hint="eastAsia"/>
          <w:b/>
          <w:i/>
          <w:sz w:val="22"/>
          <w:szCs w:val="22"/>
          <w:lang w:val="en-US" w:eastAsia="zh-CN"/>
        </w:rPr>
        <w:t>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7F4DE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by higher layer configuration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to carry CSI report simultaneously.</w:t>
      </w:r>
    </w:p>
    <w:p w:rsidR="00F95DE9" w:rsidRPr="00A06661" w:rsidRDefault="00A06661" w:rsidP="009B6FEE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To</w:t>
      </w:r>
      <w:r w:rsidRPr="00A0666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avoid such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cases</w:t>
      </w:r>
      <w:r w:rsidR="006C24E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where CSI reports are undesirabl</w:t>
      </w:r>
      <w:r w:rsidR="00690B5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y</w:t>
      </w:r>
      <w:r w:rsidR="006C24E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dropped</w:t>
      </w:r>
      <w:r w:rsidRPr="00A0666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 multi-CSI PUCCH should be derived </w:t>
      </w:r>
      <w:r w:rsidR="0064449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further considering</w:t>
      </w:r>
      <w:r w:rsidR="00B90C4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 DCI indication</w:t>
      </w:r>
      <w:r w:rsidR="00D3527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when colliding with the HARQ/SR PUCCH</w:t>
      </w:r>
      <w:r w:rsidR="00B90C4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4C30EA" w:rsidRDefault="004C30EA" w:rsidP="004C30EA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191FFF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 w:rsidR="00B00B22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3001D7">
        <w:rPr>
          <w:rFonts w:eastAsiaTheme="minorEastAsia" w:hint="eastAsia"/>
          <w:b/>
          <w:i/>
          <w:sz w:val="22"/>
          <w:szCs w:val="22"/>
          <w:lang w:val="en-US" w:eastAsia="zh-CN"/>
        </w:rPr>
        <w:t>NR should s</w:t>
      </w:r>
      <w:r w:rsidR="00B00B22">
        <w:rPr>
          <w:rFonts w:eastAsiaTheme="minorEastAsia" w:hint="eastAsia"/>
          <w:b/>
          <w:i/>
          <w:sz w:val="22"/>
          <w:szCs w:val="22"/>
          <w:lang w:val="en-US" w:eastAsia="zh-CN"/>
        </w:rPr>
        <w:t>upport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CA41D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deriving </w:t>
      </w:r>
      <w:r w:rsidR="00BC15E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a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multi-CSI PUCCH </w:t>
      </w:r>
      <w:r w:rsidR="003001D7">
        <w:rPr>
          <w:rFonts w:eastAsiaTheme="minorEastAsia" w:hint="eastAsia"/>
          <w:b/>
          <w:i/>
          <w:sz w:val="22"/>
          <w:szCs w:val="22"/>
          <w:lang w:val="en-US" w:eastAsia="zh-CN"/>
        </w:rPr>
        <w:t>by jointly considering</w:t>
      </w:r>
      <w:r w:rsidR="00CA41D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DCI indication</w:t>
      </w:r>
      <w:r w:rsidR="00F02F8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when colliding with HARQ/SR PUCCH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C873B5" w:rsidRPr="00BC15EC" w:rsidRDefault="00C873B5" w:rsidP="003E4FB9">
      <w:pPr>
        <w:spacing w:before="120" w:after="0"/>
        <w:rPr>
          <w:rFonts w:eastAsiaTheme="minorEastAsia"/>
          <w:b/>
          <w:i/>
          <w:sz w:val="22"/>
          <w:szCs w:val="22"/>
          <w:lang w:val="en-US" w:eastAsia="zh-CN"/>
        </w:rPr>
      </w:pPr>
    </w:p>
    <w:bookmarkEnd w:id="6"/>
    <w:bookmarkEnd w:id="7"/>
    <w:p w:rsidR="00333CEC" w:rsidRPr="00DE7A0D" w:rsidRDefault="00D400AF" w:rsidP="00333CE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3D3FF8" w:rsidRPr="003955B2" w:rsidRDefault="009C00A5" w:rsidP="009B4C3D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This contribution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proposals for </w:t>
      </w:r>
      <w:r w:rsidR="0069515A">
        <w:rPr>
          <w:rFonts w:eastAsia="宋体" w:hint="eastAsia"/>
          <w:color w:val="000000" w:themeColor="text1"/>
          <w:sz w:val="22"/>
          <w:szCs w:val="22"/>
          <w:lang w:eastAsia="zh-CN"/>
        </w:rPr>
        <w:t>beam</w:t>
      </w:r>
      <w:r w:rsidR="00A826F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reporting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</w:t>
      </w:r>
      <w:r w:rsidR="005C19CC">
        <w:rPr>
          <w:rFonts w:eastAsia="宋体"/>
          <w:color w:val="000000" w:themeColor="text1"/>
          <w:sz w:val="22"/>
          <w:szCs w:val="22"/>
          <w:lang w:eastAsia="zh-CN"/>
        </w:rPr>
        <w:t>particularly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>, there are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D70CF3" w:rsidRPr="00876B0C" w:rsidRDefault="00D70CF3" w:rsidP="00D70CF3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lastRenderedPageBreak/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0E3E2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A multi-CSI PUCCH is </w:t>
      </w:r>
      <w:r w:rsidR="004B1BC3">
        <w:rPr>
          <w:rFonts w:eastAsiaTheme="minorEastAsia" w:hint="eastAsia"/>
          <w:b/>
          <w:i/>
          <w:sz w:val="22"/>
          <w:szCs w:val="22"/>
          <w:lang w:val="en-US" w:eastAsia="zh-CN"/>
        </w:rPr>
        <w:t>selected from one of the colliding</w:t>
      </w:r>
      <w:bookmarkStart w:id="8" w:name="_GoBack"/>
      <w:bookmarkEnd w:id="8"/>
      <w:r w:rsidR="000E3E2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PUCCHs by considering the PUCCH capacity and reporting latency.</w:t>
      </w:r>
    </w:p>
    <w:p w:rsidR="00961C33" w:rsidRPr="00CE6EF4" w:rsidRDefault="00F9465B" w:rsidP="00961C33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D37D7E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="00961C33"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 w:rsidR="00961C3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CE6EF4">
        <w:rPr>
          <w:rFonts w:eastAsiaTheme="minorEastAsia" w:hint="eastAsia"/>
          <w:b/>
          <w:i/>
          <w:sz w:val="22"/>
          <w:szCs w:val="22"/>
          <w:lang w:val="en-US" w:eastAsia="zh-CN"/>
        </w:rPr>
        <w:t>Support</w:t>
      </w:r>
      <w:r w:rsidR="00CE6EF4"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CE6EF4">
        <w:rPr>
          <w:rFonts w:eastAsiaTheme="minorEastAsia" w:hint="eastAsia"/>
          <w:b/>
          <w:i/>
          <w:sz w:val="22"/>
          <w:szCs w:val="22"/>
          <w:lang w:val="en-US" w:eastAsia="zh-CN"/>
        </w:rPr>
        <w:t>multiplexing HARQ/SR and multi-CSI on a PUCCH resource in the case of partial collision.</w:t>
      </w:r>
    </w:p>
    <w:p w:rsidR="00961C33" w:rsidRDefault="00961C33" w:rsidP="00961C33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Observation </w:t>
      </w:r>
      <w:r w:rsidR="00013532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0A1E70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The DCI indicated HARQ PUCCH </w:t>
      </w:r>
      <w:r w:rsidR="000A1E70">
        <w:rPr>
          <w:rFonts w:eastAsiaTheme="minorEastAsia"/>
          <w:b/>
          <w:i/>
          <w:sz w:val="22"/>
          <w:szCs w:val="22"/>
          <w:lang w:val="en-US" w:eastAsia="zh-CN"/>
        </w:rPr>
        <w:t>resource</w:t>
      </w:r>
      <w:r w:rsidR="000A1E70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a PUCCH resource set determined by a UE may be in a PUCCH format </w:t>
      </w:r>
      <w:r w:rsidR="000A1E70">
        <w:rPr>
          <w:rFonts w:eastAsiaTheme="minorEastAsia"/>
          <w:b/>
          <w:i/>
          <w:sz w:val="22"/>
          <w:szCs w:val="22"/>
          <w:lang w:val="en-US" w:eastAsia="zh-CN"/>
        </w:rPr>
        <w:t xml:space="preserve">being </w:t>
      </w:r>
      <w:r w:rsidR="000A1E70">
        <w:rPr>
          <w:rFonts w:eastAsiaTheme="minorEastAsia" w:hint="eastAsia"/>
          <w:b/>
          <w:i/>
          <w:sz w:val="22"/>
          <w:szCs w:val="22"/>
          <w:lang w:val="en-US" w:eastAsia="zh-CN"/>
        </w:rPr>
        <w:t>disabled by higher layer configuration to carry CSI report simultaneously.</w:t>
      </w:r>
    </w:p>
    <w:p w:rsidR="00A66246" w:rsidRPr="00961C33" w:rsidRDefault="00961C33" w:rsidP="00895FB2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D00161">
        <w:rPr>
          <w:rFonts w:eastAsiaTheme="minorEastAsia" w:hint="eastAsia"/>
          <w:b/>
          <w:i/>
          <w:sz w:val="22"/>
          <w:szCs w:val="22"/>
          <w:lang w:val="en-US" w:eastAsia="zh-CN"/>
        </w:rPr>
        <w:t>NR should support</w:t>
      </w:r>
      <w:r w:rsidR="00D00161"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D00161">
        <w:rPr>
          <w:rFonts w:eastAsiaTheme="minorEastAsia" w:hint="eastAsia"/>
          <w:b/>
          <w:i/>
          <w:sz w:val="22"/>
          <w:szCs w:val="22"/>
          <w:lang w:val="en-US" w:eastAsia="zh-CN"/>
        </w:rPr>
        <w:t>deriving a multi-CSI PUCCH by jointly considering the DCI indication when colliding with HARQ/SR PUCCH.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0455B1" w:rsidRPr="00EE2551" w:rsidRDefault="00FE346D" w:rsidP="00EE2551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 w:rsidR="00956D2A">
        <w:rPr>
          <w:rFonts w:ascii="Times New Roman" w:eastAsia="宋体" w:hAnsi="Times New Roman" w:hint="eastAsia"/>
          <w:color w:val="000000"/>
          <w:lang w:val="en-GB" w:eastAsia="zh-CN"/>
        </w:rPr>
        <w:t>AH1801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EE2551">
        <w:t>Vancouver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956D2A">
        <w:rPr>
          <w:rFonts w:ascii="Times New Roman" w:eastAsia="宋体" w:hAnsi="Times New Roman" w:hint="eastAsia"/>
          <w:color w:val="000000"/>
          <w:lang w:val="en-GB" w:eastAsia="zh-CN"/>
        </w:rPr>
        <w:t>CA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0455B1">
        <w:rPr>
          <w:rFonts w:ascii="Times New Roman" w:eastAsia="宋体" w:hAnsi="Times New Roman" w:hint="eastAsia"/>
          <w:color w:val="000000"/>
          <w:lang w:val="en-GB" w:eastAsia="zh-CN"/>
        </w:rPr>
        <w:t>2</w:t>
      </w:r>
      <w:r w:rsidR="00956D2A">
        <w:rPr>
          <w:rFonts w:ascii="Times New Roman" w:eastAsia="宋体" w:hAnsi="Times New Roman" w:hint="eastAsia"/>
          <w:color w:val="000000"/>
          <w:lang w:val="en-GB" w:eastAsia="zh-CN"/>
        </w:rPr>
        <w:t>2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>th</w:t>
      </w:r>
      <w:r w:rsidR="000455B1">
        <w:rPr>
          <w:rFonts w:ascii="Times New Roman" w:eastAsia="宋体" w:hAnsi="Times New Roman" w:hint="eastAsia"/>
          <w:color w:val="000000"/>
          <w:lang w:val="en-GB" w:eastAsia="zh-CN"/>
        </w:rPr>
        <w:t xml:space="preserve"> Nov.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– </w:t>
      </w:r>
      <w:r w:rsidR="00956D2A">
        <w:rPr>
          <w:rFonts w:ascii="Times New Roman" w:eastAsia="宋体" w:hAnsi="Times New Roman" w:hint="eastAsia"/>
          <w:color w:val="000000"/>
          <w:lang w:val="en-GB" w:eastAsia="zh-CN"/>
        </w:rPr>
        <w:t>26</w:t>
      </w:r>
      <w:r w:rsidR="000455B1">
        <w:rPr>
          <w:rFonts w:ascii="Times New Roman" w:eastAsia="宋体" w:hAnsi="Times New Roman" w:hint="eastAsia"/>
          <w:color w:val="000000"/>
          <w:lang w:val="en-GB" w:eastAsia="zh-CN"/>
        </w:rPr>
        <w:t>t</w:t>
      </w:r>
      <w:r w:rsidR="00956D2A">
        <w:rPr>
          <w:rFonts w:ascii="Times New Roman" w:eastAsia="宋体" w:hAnsi="Times New Roman" w:hint="eastAsia"/>
          <w:color w:val="000000"/>
          <w:lang w:val="en-GB" w:eastAsia="zh-CN"/>
        </w:rPr>
        <w:t>h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="00956D2A">
        <w:rPr>
          <w:rFonts w:ascii="Times New Roman" w:eastAsia="宋体" w:hAnsi="Times New Roman" w:hint="eastAsia"/>
          <w:color w:val="000000"/>
          <w:lang w:val="en-GB" w:eastAsia="zh-CN"/>
        </w:rPr>
        <w:t>Jan</w:t>
      </w:r>
      <w:r w:rsidR="00750AEB">
        <w:rPr>
          <w:rFonts w:ascii="Times New Roman" w:eastAsia="宋体" w:hAnsi="Times New Roman" w:hint="eastAsia"/>
          <w:color w:val="000000"/>
          <w:lang w:val="en-GB" w:eastAsia="zh-CN"/>
        </w:rPr>
        <w:t>.</w:t>
      </w:r>
      <w:r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 w:rsidR="00956D2A">
        <w:rPr>
          <w:rFonts w:ascii="Times New Roman" w:eastAsia="宋体" w:hAnsi="Times New Roman" w:hint="eastAsia"/>
          <w:color w:val="000000"/>
          <w:lang w:val="en-GB" w:eastAsia="zh-CN"/>
        </w:rPr>
        <w:t>8</w:t>
      </w:r>
    </w:p>
    <w:sectPr w:rsidR="000455B1" w:rsidRPr="00EE2551" w:rsidSect="00EF73A6">
      <w:footerReference w:type="default" r:id="rId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371" w:rsidRPr="00D733E0" w:rsidRDefault="004463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46371" w:rsidRPr="00D733E0" w:rsidRDefault="004463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4B1BC3" w:rsidRPr="004B1BC3">
          <w:rPr>
            <w:noProof/>
            <w:sz w:val="21"/>
            <w:lang w:val="zh-CN" w:eastAsia="zh-CN"/>
          </w:rPr>
          <w:t>2</w:t>
        </w:r>
        <w:r w:rsidRPr="007A56A3">
          <w:rPr>
            <w:sz w:val="21"/>
          </w:rPr>
          <w:fldChar w:fldCharType="end"/>
        </w:r>
      </w:p>
    </w:sdtContent>
  </w:sdt>
  <w:p w:rsidR="004E41F2" w:rsidRDefault="00446371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371" w:rsidRPr="00D733E0" w:rsidRDefault="004463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46371" w:rsidRPr="00D733E0" w:rsidRDefault="0044637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2534EA5"/>
    <w:multiLevelType w:val="hybridMultilevel"/>
    <w:tmpl w:val="BD747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13ACA"/>
    <w:multiLevelType w:val="hybridMultilevel"/>
    <w:tmpl w:val="73CAB0E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C6847"/>
    <w:multiLevelType w:val="hybridMultilevel"/>
    <w:tmpl w:val="8CD4289A"/>
    <w:lvl w:ilvl="0" w:tplc="62886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21B1C7B"/>
    <w:multiLevelType w:val="hybridMultilevel"/>
    <w:tmpl w:val="8084D478"/>
    <w:lvl w:ilvl="0" w:tplc="7F8804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96875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2C5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AA7DA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2044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2C67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841C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0CB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0E1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8D6432F"/>
    <w:multiLevelType w:val="hybridMultilevel"/>
    <w:tmpl w:val="5F747C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2617EF9"/>
    <w:multiLevelType w:val="hybridMultilevel"/>
    <w:tmpl w:val="CBAAE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A56C1E"/>
    <w:multiLevelType w:val="hybridMultilevel"/>
    <w:tmpl w:val="8B6E99B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D76997"/>
    <w:multiLevelType w:val="hybridMultilevel"/>
    <w:tmpl w:val="C7E63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C2F8D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A41308"/>
    <w:multiLevelType w:val="hybridMultilevel"/>
    <w:tmpl w:val="A27E3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B86BB5"/>
    <w:multiLevelType w:val="hybridMultilevel"/>
    <w:tmpl w:val="8F70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04657E"/>
    <w:multiLevelType w:val="hybridMultilevel"/>
    <w:tmpl w:val="1CE0250C"/>
    <w:lvl w:ilvl="0" w:tplc="4202C932">
      <w:start w:val="1"/>
      <w:numFmt w:val="bullet"/>
      <w:lvlText w:val=""/>
      <w:lvlJc w:val="left"/>
      <w:pPr>
        <w:ind w:left="78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37F147D6"/>
    <w:multiLevelType w:val="hybridMultilevel"/>
    <w:tmpl w:val="8E0E4680"/>
    <w:lvl w:ilvl="0" w:tplc="E1A63C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86F7A6">
      <w:start w:val="1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0335A">
      <w:start w:val="1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2CE3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545F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1C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3A4C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6F9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3B000A"/>
    <w:multiLevelType w:val="hybridMultilevel"/>
    <w:tmpl w:val="4314D75A"/>
    <w:lvl w:ilvl="0" w:tplc="62886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FB0253"/>
    <w:multiLevelType w:val="hybridMultilevel"/>
    <w:tmpl w:val="C608C828"/>
    <w:lvl w:ilvl="0" w:tplc="2AFA2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043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88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425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6C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5E6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E3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AC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4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C8F591C"/>
    <w:multiLevelType w:val="hybridMultilevel"/>
    <w:tmpl w:val="BD6430EE"/>
    <w:lvl w:ilvl="0" w:tplc="B5DC3C7C">
      <w:start w:val="5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1D7F7E"/>
    <w:multiLevelType w:val="hybridMultilevel"/>
    <w:tmpl w:val="9CF25AE2"/>
    <w:lvl w:ilvl="0" w:tplc="E9AE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C3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28E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AC21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2D7E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A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A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E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9D44A5"/>
    <w:multiLevelType w:val="hybridMultilevel"/>
    <w:tmpl w:val="6D48E6F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85109C5"/>
    <w:multiLevelType w:val="hybridMultilevel"/>
    <w:tmpl w:val="BAD61C02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8DD8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26"/>
  </w:num>
  <w:num w:numId="5">
    <w:abstractNumId w:val="17"/>
  </w:num>
  <w:num w:numId="6">
    <w:abstractNumId w:val="18"/>
  </w:num>
  <w:num w:numId="7">
    <w:abstractNumId w:val="4"/>
  </w:num>
  <w:num w:numId="8">
    <w:abstractNumId w:val="22"/>
  </w:num>
  <w:num w:numId="9">
    <w:abstractNumId w:val="29"/>
  </w:num>
  <w:num w:numId="10">
    <w:abstractNumId w:val="24"/>
  </w:num>
  <w:num w:numId="11">
    <w:abstractNumId w:val="12"/>
  </w:num>
  <w:num w:numId="12">
    <w:abstractNumId w:val="7"/>
  </w:num>
  <w:num w:numId="13">
    <w:abstractNumId w:val="30"/>
  </w:num>
  <w:num w:numId="14">
    <w:abstractNumId w:val="5"/>
  </w:num>
  <w:num w:numId="15">
    <w:abstractNumId w:val="15"/>
  </w:num>
  <w:num w:numId="16">
    <w:abstractNumId w:val="25"/>
  </w:num>
  <w:num w:numId="17">
    <w:abstractNumId w:val="19"/>
  </w:num>
  <w:num w:numId="18">
    <w:abstractNumId w:val="3"/>
  </w:num>
  <w:num w:numId="19">
    <w:abstractNumId w:val="31"/>
  </w:num>
  <w:num w:numId="20">
    <w:abstractNumId w:val="8"/>
  </w:num>
  <w:num w:numId="21">
    <w:abstractNumId w:val="23"/>
  </w:num>
  <w:num w:numId="22">
    <w:abstractNumId w:val="20"/>
  </w:num>
  <w:num w:numId="23">
    <w:abstractNumId w:val="11"/>
  </w:num>
  <w:num w:numId="24">
    <w:abstractNumId w:val="14"/>
  </w:num>
  <w:num w:numId="25">
    <w:abstractNumId w:val="16"/>
  </w:num>
  <w:num w:numId="26">
    <w:abstractNumId w:val="13"/>
  </w:num>
  <w:num w:numId="27">
    <w:abstractNumId w:val="21"/>
  </w:num>
  <w:num w:numId="28">
    <w:abstractNumId w:val="10"/>
  </w:num>
  <w:num w:numId="29">
    <w:abstractNumId w:val="2"/>
  </w:num>
  <w:num w:numId="30">
    <w:abstractNumId w:val="1"/>
  </w:num>
  <w:num w:numId="31">
    <w:abstractNumId w:val="28"/>
  </w:num>
  <w:num w:numId="32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2A57"/>
    <w:rsid w:val="00002CBE"/>
    <w:rsid w:val="00003557"/>
    <w:rsid w:val="00003642"/>
    <w:rsid w:val="00003B77"/>
    <w:rsid w:val="00004488"/>
    <w:rsid w:val="00004A85"/>
    <w:rsid w:val="00005825"/>
    <w:rsid w:val="00005974"/>
    <w:rsid w:val="00005E32"/>
    <w:rsid w:val="000061D6"/>
    <w:rsid w:val="0000627C"/>
    <w:rsid w:val="00006E7F"/>
    <w:rsid w:val="000075D4"/>
    <w:rsid w:val="00013117"/>
    <w:rsid w:val="00013532"/>
    <w:rsid w:val="00013AB2"/>
    <w:rsid w:val="000140A2"/>
    <w:rsid w:val="00014974"/>
    <w:rsid w:val="0001540B"/>
    <w:rsid w:val="00016683"/>
    <w:rsid w:val="0001673F"/>
    <w:rsid w:val="0001744F"/>
    <w:rsid w:val="00017ADF"/>
    <w:rsid w:val="0002014E"/>
    <w:rsid w:val="000217E6"/>
    <w:rsid w:val="000217F6"/>
    <w:rsid w:val="00021854"/>
    <w:rsid w:val="00021965"/>
    <w:rsid w:val="00021B50"/>
    <w:rsid w:val="00022C3F"/>
    <w:rsid w:val="00023512"/>
    <w:rsid w:val="000239F6"/>
    <w:rsid w:val="000243AF"/>
    <w:rsid w:val="0002460B"/>
    <w:rsid w:val="00024B95"/>
    <w:rsid w:val="00024E1C"/>
    <w:rsid w:val="00025F92"/>
    <w:rsid w:val="00026DE9"/>
    <w:rsid w:val="00027535"/>
    <w:rsid w:val="00027D4C"/>
    <w:rsid w:val="00031304"/>
    <w:rsid w:val="00031591"/>
    <w:rsid w:val="00032016"/>
    <w:rsid w:val="000327A9"/>
    <w:rsid w:val="00032B0A"/>
    <w:rsid w:val="00033376"/>
    <w:rsid w:val="00033A0D"/>
    <w:rsid w:val="00033C5E"/>
    <w:rsid w:val="0003421B"/>
    <w:rsid w:val="00034A55"/>
    <w:rsid w:val="000361AB"/>
    <w:rsid w:val="0003626E"/>
    <w:rsid w:val="000362E5"/>
    <w:rsid w:val="000366E6"/>
    <w:rsid w:val="00036B00"/>
    <w:rsid w:val="00040AA7"/>
    <w:rsid w:val="00041907"/>
    <w:rsid w:val="0004194F"/>
    <w:rsid w:val="000419FC"/>
    <w:rsid w:val="0004316B"/>
    <w:rsid w:val="000434E1"/>
    <w:rsid w:val="0004358A"/>
    <w:rsid w:val="00045057"/>
    <w:rsid w:val="0004518F"/>
    <w:rsid w:val="000455B1"/>
    <w:rsid w:val="00045840"/>
    <w:rsid w:val="00045A38"/>
    <w:rsid w:val="00045A79"/>
    <w:rsid w:val="00045DEB"/>
    <w:rsid w:val="00045FD7"/>
    <w:rsid w:val="00046FBF"/>
    <w:rsid w:val="00046FC3"/>
    <w:rsid w:val="000473F4"/>
    <w:rsid w:val="00047D25"/>
    <w:rsid w:val="00047F8B"/>
    <w:rsid w:val="00050230"/>
    <w:rsid w:val="00050C96"/>
    <w:rsid w:val="00050CA1"/>
    <w:rsid w:val="000519BA"/>
    <w:rsid w:val="00052CFC"/>
    <w:rsid w:val="00052E15"/>
    <w:rsid w:val="000541D2"/>
    <w:rsid w:val="000568C0"/>
    <w:rsid w:val="000574A6"/>
    <w:rsid w:val="0005775A"/>
    <w:rsid w:val="000605C5"/>
    <w:rsid w:val="000609AE"/>
    <w:rsid w:val="000609E1"/>
    <w:rsid w:val="00060EC0"/>
    <w:rsid w:val="00061D32"/>
    <w:rsid w:val="000626F7"/>
    <w:rsid w:val="00062A5B"/>
    <w:rsid w:val="000645F8"/>
    <w:rsid w:val="00064AB2"/>
    <w:rsid w:val="00064AF8"/>
    <w:rsid w:val="00065B12"/>
    <w:rsid w:val="00065EA6"/>
    <w:rsid w:val="00065F82"/>
    <w:rsid w:val="00067620"/>
    <w:rsid w:val="00070534"/>
    <w:rsid w:val="00070749"/>
    <w:rsid w:val="00071EA7"/>
    <w:rsid w:val="0007216E"/>
    <w:rsid w:val="00073BD1"/>
    <w:rsid w:val="0007406C"/>
    <w:rsid w:val="00075B3E"/>
    <w:rsid w:val="0007664A"/>
    <w:rsid w:val="000766FD"/>
    <w:rsid w:val="0007724A"/>
    <w:rsid w:val="000776E2"/>
    <w:rsid w:val="00077B5F"/>
    <w:rsid w:val="00080540"/>
    <w:rsid w:val="0008058C"/>
    <w:rsid w:val="00081914"/>
    <w:rsid w:val="00081EEC"/>
    <w:rsid w:val="000825DB"/>
    <w:rsid w:val="0008261E"/>
    <w:rsid w:val="00082BF6"/>
    <w:rsid w:val="00083346"/>
    <w:rsid w:val="000839C5"/>
    <w:rsid w:val="00084091"/>
    <w:rsid w:val="000849A1"/>
    <w:rsid w:val="00084DC6"/>
    <w:rsid w:val="00085445"/>
    <w:rsid w:val="00086329"/>
    <w:rsid w:val="00086B1D"/>
    <w:rsid w:val="00087024"/>
    <w:rsid w:val="00087742"/>
    <w:rsid w:val="000878C5"/>
    <w:rsid w:val="000878CF"/>
    <w:rsid w:val="00090034"/>
    <w:rsid w:val="00090050"/>
    <w:rsid w:val="00091FB7"/>
    <w:rsid w:val="00092909"/>
    <w:rsid w:val="00092F0E"/>
    <w:rsid w:val="000935FF"/>
    <w:rsid w:val="00093C79"/>
    <w:rsid w:val="00093D13"/>
    <w:rsid w:val="00094D08"/>
    <w:rsid w:val="00094E73"/>
    <w:rsid w:val="00096429"/>
    <w:rsid w:val="00097510"/>
    <w:rsid w:val="000A148E"/>
    <w:rsid w:val="000A1E70"/>
    <w:rsid w:val="000A2F08"/>
    <w:rsid w:val="000A2FD4"/>
    <w:rsid w:val="000A3977"/>
    <w:rsid w:val="000A3EF8"/>
    <w:rsid w:val="000A44D0"/>
    <w:rsid w:val="000A45AF"/>
    <w:rsid w:val="000A5800"/>
    <w:rsid w:val="000A66C6"/>
    <w:rsid w:val="000A7A48"/>
    <w:rsid w:val="000B115A"/>
    <w:rsid w:val="000B1E1E"/>
    <w:rsid w:val="000B20C2"/>
    <w:rsid w:val="000B2281"/>
    <w:rsid w:val="000B28D6"/>
    <w:rsid w:val="000B467F"/>
    <w:rsid w:val="000B48E2"/>
    <w:rsid w:val="000B51FB"/>
    <w:rsid w:val="000B5829"/>
    <w:rsid w:val="000B7344"/>
    <w:rsid w:val="000B7DB2"/>
    <w:rsid w:val="000C027C"/>
    <w:rsid w:val="000C0E26"/>
    <w:rsid w:val="000C108C"/>
    <w:rsid w:val="000C1698"/>
    <w:rsid w:val="000C20A2"/>
    <w:rsid w:val="000C2BB6"/>
    <w:rsid w:val="000C32D7"/>
    <w:rsid w:val="000C35DA"/>
    <w:rsid w:val="000C3AD1"/>
    <w:rsid w:val="000C3B7F"/>
    <w:rsid w:val="000C3B91"/>
    <w:rsid w:val="000C5235"/>
    <w:rsid w:val="000C5E64"/>
    <w:rsid w:val="000C66DE"/>
    <w:rsid w:val="000C68BF"/>
    <w:rsid w:val="000D0022"/>
    <w:rsid w:val="000D06FE"/>
    <w:rsid w:val="000D14D3"/>
    <w:rsid w:val="000D2158"/>
    <w:rsid w:val="000D23E2"/>
    <w:rsid w:val="000D30FD"/>
    <w:rsid w:val="000D4B50"/>
    <w:rsid w:val="000D50FD"/>
    <w:rsid w:val="000D532C"/>
    <w:rsid w:val="000D5512"/>
    <w:rsid w:val="000D58B1"/>
    <w:rsid w:val="000D6575"/>
    <w:rsid w:val="000D6AAE"/>
    <w:rsid w:val="000D6D83"/>
    <w:rsid w:val="000D7B88"/>
    <w:rsid w:val="000E0095"/>
    <w:rsid w:val="000E0EDA"/>
    <w:rsid w:val="000E11B0"/>
    <w:rsid w:val="000E1765"/>
    <w:rsid w:val="000E1BA1"/>
    <w:rsid w:val="000E1FA6"/>
    <w:rsid w:val="000E2335"/>
    <w:rsid w:val="000E2D23"/>
    <w:rsid w:val="000E30A2"/>
    <w:rsid w:val="000E3422"/>
    <w:rsid w:val="000E3448"/>
    <w:rsid w:val="000E3E25"/>
    <w:rsid w:val="000E40C9"/>
    <w:rsid w:val="000E4754"/>
    <w:rsid w:val="000E53C0"/>
    <w:rsid w:val="000E582D"/>
    <w:rsid w:val="000E5B0D"/>
    <w:rsid w:val="000E65A4"/>
    <w:rsid w:val="000E6A2D"/>
    <w:rsid w:val="000E6FBC"/>
    <w:rsid w:val="000E7337"/>
    <w:rsid w:val="000E790D"/>
    <w:rsid w:val="000F09C4"/>
    <w:rsid w:val="000F10E5"/>
    <w:rsid w:val="000F166D"/>
    <w:rsid w:val="000F285E"/>
    <w:rsid w:val="000F3389"/>
    <w:rsid w:val="000F3BFF"/>
    <w:rsid w:val="000F41CD"/>
    <w:rsid w:val="000F4533"/>
    <w:rsid w:val="000F4B5D"/>
    <w:rsid w:val="000F54CD"/>
    <w:rsid w:val="000F55BE"/>
    <w:rsid w:val="000F56B1"/>
    <w:rsid w:val="000F61DF"/>
    <w:rsid w:val="000F6A28"/>
    <w:rsid w:val="000F6D4A"/>
    <w:rsid w:val="000F6EFB"/>
    <w:rsid w:val="000F7683"/>
    <w:rsid w:val="000F7D93"/>
    <w:rsid w:val="00101976"/>
    <w:rsid w:val="00101D48"/>
    <w:rsid w:val="00101E39"/>
    <w:rsid w:val="0010208A"/>
    <w:rsid w:val="001022B5"/>
    <w:rsid w:val="0010302A"/>
    <w:rsid w:val="001035E3"/>
    <w:rsid w:val="001036F7"/>
    <w:rsid w:val="00104275"/>
    <w:rsid w:val="00106282"/>
    <w:rsid w:val="00106D35"/>
    <w:rsid w:val="00106DCA"/>
    <w:rsid w:val="001074C8"/>
    <w:rsid w:val="00107B94"/>
    <w:rsid w:val="001104F7"/>
    <w:rsid w:val="00111780"/>
    <w:rsid w:val="0011387B"/>
    <w:rsid w:val="0011497E"/>
    <w:rsid w:val="00115A01"/>
    <w:rsid w:val="00115D0D"/>
    <w:rsid w:val="0011604C"/>
    <w:rsid w:val="00116712"/>
    <w:rsid w:val="00117213"/>
    <w:rsid w:val="0011779C"/>
    <w:rsid w:val="00121545"/>
    <w:rsid w:val="001222DC"/>
    <w:rsid w:val="001243DF"/>
    <w:rsid w:val="00124CA7"/>
    <w:rsid w:val="001250BC"/>
    <w:rsid w:val="0012554D"/>
    <w:rsid w:val="0012623E"/>
    <w:rsid w:val="00126822"/>
    <w:rsid w:val="00126857"/>
    <w:rsid w:val="001276CA"/>
    <w:rsid w:val="00131890"/>
    <w:rsid w:val="00131DFB"/>
    <w:rsid w:val="00131E6B"/>
    <w:rsid w:val="001320D6"/>
    <w:rsid w:val="001323DC"/>
    <w:rsid w:val="001324BE"/>
    <w:rsid w:val="001324DA"/>
    <w:rsid w:val="0013282B"/>
    <w:rsid w:val="00132C49"/>
    <w:rsid w:val="00132F76"/>
    <w:rsid w:val="001335E3"/>
    <w:rsid w:val="00133D11"/>
    <w:rsid w:val="001347FB"/>
    <w:rsid w:val="0013484A"/>
    <w:rsid w:val="00134E40"/>
    <w:rsid w:val="00135346"/>
    <w:rsid w:val="00135C0C"/>
    <w:rsid w:val="00136449"/>
    <w:rsid w:val="001370F7"/>
    <w:rsid w:val="00137C26"/>
    <w:rsid w:val="00137D4E"/>
    <w:rsid w:val="00137E62"/>
    <w:rsid w:val="0014001D"/>
    <w:rsid w:val="00140F20"/>
    <w:rsid w:val="00142351"/>
    <w:rsid w:val="00143C5D"/>
    <w:rsid w:val="00143EA7"/>
    <w:rsid w:val="0014402E"/>
    <w:rsid w:val="001442B5"/>
    <w:rsid w:val="001442EC"/>
    <w:rsid w:val="0014467B"/>
    <w:rsid w:val="00144967"/>
    <w:rsid w:val="001449BC"/>
    <w:rsid w:val="0014544D"/>
    <w:rsid w:val="001461D5"/>
    <w:rsid w:val="001462B5"/>
    <w:rsid w:val="001462F6"/>
    <w:rsid w:val="00146470"/>
    <w:rsid w:val="00146A1E"/>
    <w:rsid w:val="00147715"/>
    <w:rsid w:val="00151675"/>
    <w:rsid w:val="00151A42"/>
    <w:rsid w:val="0015237E"/>
    <w:rsid w:val="00153306"/>
    <w:rsid w:val="001533E2"/>
    <w:rsid w:val="001536B1"/>
    <w:rsid w:val="00154A96"/>
    <w:rsid w:val="00154D5F"/>
    <w:rsid w:val="0015527B"/>
    <w:rsid w:val="00155BD0"/>
    <w:rsid w:val="001565C5"/>
    <w:rsid w:val="00157A11"/>
    <w:rsid w:val="0016034C"/>
    <w:rsid w:val="001603AE"/>
    <w:rsid w:val="001613C9"/>
    <w:rsid w:val="00161D3A"/>
    <w:rsid w:val="0016263A"/>
    <w:rsid w:val="00162644"/>
    <w:rsid w:val="00162C4E"/>
    <w:rsid w:val="001635BE"/>
    <w:rsid w:val="0016414E"/>
    <w:rsid w:val="0016416D"/>
    <w:rsid w:val="001641B6"/>
    <w:rsid w:val="00164EEA"/>
    <w:rsid w:val="001663EA"/>
    <w:rsid w:val="00166562"/>
    <w:rsid w:val="00166B0B"/>
    <w:rsid w:val="00166D4F"/>
    <w:rsid w:val="00167221"/>
    <w:rsid w:val="001678CF"/>
    <w:rsid w:val="00167C06"/>
    <w:rsid w:val="00170156"/>
    <w:rsid w:val="001707DC"/>
    <w:rsid w:val="00171154"/>
    <w:rsid w:val="00172126"/>
    <w:rsid w:val="0017220B"/>
    <w:rsid w:val="00173812"/>
    <w:rsid w:val="00173E82"/>
    <w:rsid w:val="00175099"/>
    <w:rsid w:val="00175FF8"/>
    <w:rsid w:val="00177178"/>
    <w:rsid w:val="001806F5"/>
    <w:rsid w:val="001809FD"/>
    <w:rsid w:val="00180C95"/>
    <w:rsid w:val="001810A1"/>
    <w:rsid w:val="001814A1"/>
    <w:rsid w:val="0018205F"/>
    <w:rsid w:val="0018216E"/>
    <w:rsid w:val="00182A94"/>
    <w:rsid w:val="00182EDB"/>
    <w:rsid w:val="00183F5D"/>
    <w:rsid w:val="00184B65"/>
    <w:rsid w:val="00185123"/>
    <w:rsid w:val="00185133"/>
    <w:rsid w:val="001853A5"/>
    <w:rsid w:val="0018717D"/>
    <w:rsid w:val="00187708"/>
    <w:rsid w:val="00190FFF"/>
    <w:rsid w:val="00191535"/>
    <w:rsid w:val="00191C62"/>
    <w:rsid w:val="00191FFF"/>
    <w:rsid w:val="00192ED5"/>
    <w:rsid w:val="00193E32"/>
    <w:rsid w:val="00194203"/>
    <w:rsid w:val="0019437F"/>
    <w:rsid w:val="001947B0"/>
    <w:rsid w:val="00194F7D"/>
    <w:rsid w:val="00195254"/>
    <w:rsid w:val="001952FE"/>
    <w:rsid w:val="001953DA"/>
    <w:rsid w:val="00196F52"/>
    <w:rsid w:val="00197CDB"/>
    <w:rsid w:val="00197ED7"/>
    <w:rsid w:val="001A1651"/>
    <w:rsid w:val="001A21DD"/>
    <w:rsid w:val="001A23D8"/>
    <w:rsid w:val="001A2624"/>
    <w:rsid w:val="001A3917"/>
    <w:rsid w:val="001A3B5A"/>
    <w:rsid w:val="001A4D42"/>
    <w:rsid w:val="001A52AA"/>
    <w:rsid w:val="001A642E"/>
    <w:rsid w:val="001A6FA2"/>
    <w:rsid w:val="001B0270"/>
    <w:rsid w:val="001B07D5"/>
    <w:rsid w:val="001B1C95"/>
    <w:rsid w:val="001B282C"/>
    <w:rsid w:val="001B308D"/>
    <w:rsid w:val="001B3947"/>
    <w:rsid w:val="001B3FC1"/>
    <w:rsid w:val="001B464D"/>
    <w:rsid w:val="001B6074"/>
    <w:rsid w:val="001B67BB"/>
    <w:rsid w:val="001B67DF"/>
    <w:rsid w:val="001B797E"/>
    <w:rsid w:val="001B7B65"/>
    <w:rsid w:val="001C164A"/>
    <w:rsid w:val="001C183E"/>
    <w:rsid w:val="001C20A6"/>
    <w:rsid w:val="001C299E"/>
    <w:rsid w:val="001C2E91"/>
    <w:rsid w:val="001C3D91"/>
    <w:rsid w:val="001C4F88"/>
    <w:rsid w:val="001C5DED"/>
    <w:rsid w:val="001C69D5"/>
    <w:rsid w:val="001C6F0D"/>
    <w:rsid w:val="001C7276"/>
    <w:rsid w:val="001C75EF"/>
    <w:rsid w:val="001C76E8"/>
    <w:rsid w:val="001D02C5"/>
    <w:rsid w:val="001D0803"/>
    <w:rsid w:val="001D0EF4"/>
    <w:rsid w:val="001D1433"/>
    <w:rsid w:val="001D23AA"/>
    <w:rsid w:val="001D2D63"/>
    <w:rsid w:val="001D3056"/>
    <w:rsid w:val="001D3B0E"/>
    <w:rsid w:val="001D4978"/>
    <w:rsid w:val="001D71F4"/>
    <w:rsid w:val="001E12BA"/>
    <w:rsid w:val="001E1C35"/>
    <w:rsid w:val="001E25FE"/>
    <w:rsid w:val="001E2779"/>
    <w:rsid w:val="001E2A0C"/>
    <w:rsid w:val="001E4007"/>
    <w:rsid w:val="001E41F1"/>
    <w:rsid w:val="001E559E"/>
    <w:rsid w:val="001E6223"/>
    <w:rsid w:val="001F0668"/>
    <w:rsid w:val="001F107C"/>
    <w:rsid w:val="001F168D"/>
    <w:rsid w:val="001F2094"/>
    <w:rsid w:val="001F31D5"/>
    <w:rsid w:val="001F4100"/>
    <w:rsid w:val="001F4270"/>
    <w:rsid w:val="001F4301"/>
    <w:rsid w:val="001F5288"/>
    <w:rsid w:val="001F5AD3"/>
    <w:rsid w:val="001F5F15"/>
    <w:rsid w:val="001F62C0"/>
    <w:rsid w:val="001F75F2"/>
    <w:rsid w:val="001F7CEC"/>
    <w:rsid w:val="00201926"/>
    <w:rsid w:val="00202626"/>
    <w:rsid w:val="00203A9D"/>
    <w:rsid w:val="00203CBA"/>
    <w:rsid w:val="002050D9"/>
    <w:rsid w:val="002051FF"/>
    <w:rsid w:val="002059E4"/>
    <w:rsid w:val="00205F54"/>
    <w:rsid w:val="00206AC4"/>
    <w:rsid w:val="0020740D"/>
    <w:rsid w:val="002074FC"/>
    <w:rsid w:val="0021044C"/>
    <w:rsid w:val="00210689"/>
    <w:rsid w:val="00210CFC"/>
    <w:rsid w:val="0021115F"/>
    <w:rsid w:val="002116D2"/>
    <w:rsid w:val="002120E6"/>
    <w:rsid w:val="002127EA"/>
    <w:rsid w:val="00212C67"/>
    <w:rsid w:val="00212F21"/>
    <w:rsid w:val="002131C6"/>
    <w:rsid w:val="00214040"/>
    <w:rsid w:val="0021482E"/>
    <w:rsid w:val="00214C9F"/>
    <w:rsid w:val="00215216"/>
    <w:rsid w:val="00215630"/>
    <w:rsid w:val="00215D03"/>
    <w:rsid w:val="00216765"/>
    <w:rsid w:val="00217164"/>
    <w:rsid w:val="002176ED"/>
    <w:rsid w:val="00217C39"/>
    <w:rsid w:val="00220445"/>
    <w:rsid w:val="00221C73"/>
    <w:rsid w:val="00221D2D"/>
    <w:rsid w:val="002221CC"/>
    <w:rsid w:val="002225BA"/>
    <w:rsid w:val="00222625"/>
    <w:rsid w:val="00222AFC"/>
    <w:rsid w:val="00223D9E"/>
    <w:rsid w:val="00223F75"/>
    <w:rsid w:val="00223FCF"/>
    <w:rsid w:val="002264D2"/>
    <w:rsid w:val="00226923"/>
    <w:rsid w:val="00226C96"/>
    <w:rsid w:val="00230F58"/>
    <w:rsid w:val="002319BC"/>
    <w:rsid w:val="00232774"/>
    <w:rsid w:val="00232825"/>
    <w:rsid w:val="002329ED"/>
    <w:rsid w:val="00232CF8"/>
    <w:rsid w:val="00233A63"/>
    <w:rsid w:val="00233D65"/>
    <w:rsid w:val="00233EAE"/>
    <w:rsid w:val="00234CD0"/>
    <w:rsid w:val="00234E40"/>
    <w:rsid w:val="00235930"/>
    <w:rsid w:val="00235A1D"/>
    <w:rsid w:val="00235C14"/>
    <w:rsid w:val="00235FFB"/>
    <w:rsid w:val="0023683C"/>
    <w:rsid w:val="00236EA5"/>
    <w:rsid w:val="00236EC4"/>
    <w:rsid w:val="002376AB"/>
    <w:rsid w:val="00240825"/>
    <w:rsid w:val="00240BD1"/>
    <w:rsid w:val="00241420"/>
    <w:rsid w:val="00241827"/>
    <w:rsid w:val="002421E0"/>
    <w:rsid w:val="00242847"/>
    <w:rsid w:val="00242D06"/>
    <w:rsid w:val="002431EA"/>
    <w:rsid w:val="0024320D"/>
    <w:rsid w:val="00243CA2"/>
    <w:rsid w:val="00243E9C"/>
    <w:rsid w:val="002441F1"/>
    <w:rsid w:val="0024444A"/>
    <w:rsid w:val="00244898"/>
    <w:rsid w:val="00244CE2"/>
    <w:rsid w:val="00244E8D"/>
    <w:rsid w:val="00245468"/>
    <w:rsid w:val="00245536"/>
    <w:rsid w:val="00245D54"/>
    <w:rsid w:val="00245DAA"/>
    <w:rsid w:val="00246097"/>
    <w:rsid w:val="002463CA"/>
    <w:rsid w:val="002468C6"/>
    <w:rsid w:val="00247EA2"/>
    <w:rsid w:val="00247FE8"/>
    <w:rsid w:val="00252440"/>
    <w:rsid w:val="002525F5"/>
    <w:rsid w:val="0025279F"/>
    <w:rsid w:val="00253482"/>
    <w:rsid w:val="002536D1"/>
    <w:rsid w:val="00253C64"/>
    <w:rsid w:val="00253F7F"/>
    <w:rsid w:val="002545C8"/>
    <w:rsid w:val="00255323"/>
    <w:rsid w:val="00255898"/>
    <w:rsid w:val="00256846"/>
    <w:rsid w:val="00256858"/>
    <w:rsid w:val="00256A79"/>
    <w:rsid w:val="00257AAF"/>
    <w:rsid w:val="00261267"/>
    <w:rsid w:val="00261D59"/>
    <w:rsid w:val="00262453"/>
    <w:rsid w:val="002629F7"/>
    <w:rsid w:val="00262EF0"/>
    <w:rsid w:val="0026331B"/>
    <w:rsid w:val="002635D3"/>
    <w:rsid w:val="00263CF4"/>
    <w:rsid w:val="002640CF"/>
    <w:rsid w:val="00264B82"/>
    <w:rsid w:val="00265141"/>
    <w:rsid w:val="00265324"/>
    <w:rsid w:val="002664E6"/>
    <w:rsid w:val="002674A3"/>
    <w:rsid w:val="00267741"/>
    <w:rsid w:val="00267920"/>
    <w:rsid w:val="0027079E"/>
    <w:rsid w:val="00270FE6"/>
    <w:rsid w:val="00270FFF"/>
    <w:rsid w:val="00271107"/>
    <w:rsid w:val="00272A60"/>
    <w:rsid w:val="00272DF2"/>
    <w:rsid w:val="00273AD4"/>
    <w:rsid w:val="00274711"/>
    <w:rsid w:val="00275B2C"/>
    <w:rsid w:val="00276425"/>
    <w:rsid w:val="00277084"/>
    <w:rsid w:val="002775FE"/>
    <w:rsid w:val="002800D9"/>
    <w:rsid w:val="00280622"/>
    <w:rsid w:val="00280BF0"/>
    <w:rsid w:val="0028148C"/>
    <w:rsid w:val="00281D42"/>
    <w:rsid w:val="00281E93"/>
    <w:rsid w:val="00282E55"/>
    <w:rsid w:val="00283486"/>
    <w:rsid w:val="002843B2"/>
    <w:rsid w:val="00284C3F"/>
    <w:rsid w:val="00284EF6"/>
    <w:rsid w:val="0028594F"/>
    <w:rsid w:val="00286D6A"/>
    <w:rsid w:val="00290147"/>
    <w:rsid w:val="00291472"/>
    <w:rsid w:val="002914B5"/>
    <w:rsid w:val="002928B5"/>
    <w:rsid w:val="002928D6"/>
    <w:rsid w:val="002937E3"/>
    <w:rsid w:val="00293814"/>
    <w:rsid w:val="00293AB5"/>
    <w:rsid w:val="00294122"/>
    <w:rsid w:val="00294C2F"/>
    <w:rsid w:val="00295231"/>
    <w:rsid w:val="00295D67"/>
    <w:rsid w:val="00295FC3"/>
    <w:rsid w:val="002A000C"/>
    <w:rsid w:val="002A1515"/>
    <w:rsid w:val="002A18D4"/>
    <w:rsid w:val="002A2EE0"/>
    <w:rsid w:val="002A3247"/>
    <w:rsid w:val="002A4931"/>
    <w:rsid w:val="002A4BA0"/>
    <w:rsid w:val="002A50E4"/>
    <w:rsid w:val="002A520F"/>
    <w:rsid w:val="002A57FC"/>
    <w:rsid w:val="002A6026"/>
    <w:rsid w:val="002A6E01"/>
    <w:rsid w:val="002A6E8D"/>
    <w:rsid w:val="002A6ECA"/>
    <w:rsid w:val="002A7705"/>
    <w:rsid w:val="002B1221"/>
    <w:rsid w:val="002B1948"/>
    <w:rsid w:val="002B1D11"/>
    <w:rsid w:val="002B34C6"/>
    <w:rsid w:val="002B38E2"/>
    <w:rsid w:val="002B40B9"/>
    <w:rsid w:val="002B4AC9"/>
    <w:rsid w:val="002B4D5C"/>
    <w:rsid w:val="002B5297"/>
    <w:rsid w:val="002B5EFE"/>
    <w:rsid w:val="002B5FE3"/>
    <w:rsid w:val="002B6543"/>
    <w:rsid w:val="002B76C7"/>
    <w:rsid w:val="002C03F6"/>
    <w:rsid w:val="002C074A"/>
    <w:rsid w:val="002C0F7D"/>
    <w:rsid w:val="002C1213"/>
    <w:rsid w:val="002C1628"/>
    <w:rsid w:val="002C1B47"/>
    <w:rsid w:val="002C1CF3"/>
    <w:rsid w:val="002C1ED2"/>
    <w:rsid w:val="002C2459"/>
    <w:rsid w:val="002C24F0"/>
    <w:rsid w:val="002C38D2"/>
    <w:rsid w:val="002C45F3"/>
    <w:rsid w:val="002C4FBA"/>
    <w:rsid w:val="002C5253"/>
    <w:rsid w:val="002C5820"/>
    <w:rsid w:val="002C5F22"/>
    <w:rsid w:val="002C6D3F"/>
    <w:rsid w:val="002C7854"/>
    <w:rsid w:val="002C79DA"/>
    <w:rsid w:val="002D01E3"/>
    <w:rsid w:val="002D0B4A"/>
    <w:rsid w:val="002D0E37"/>
    <w:rsid w:val="002D1BF9"/>
    <w:rsid w:val="002D1D6C"/>
    <w:rsid w:val="002D233A"/>
    <w:rsid w:val="002D54DA"/>
    <w:rsid w:val="002D55FB"/>
    <w:rsid w:val="002D5C04"/>
    <w:rsid w:val="002D65DE"/>
    <w:rsid w:val="002D6AEB"/>
    <w:rsid w:val="002D6CAF"/>
    <w:rsid w:val="002D6F8B"/>
    <w:rsid w:val="002D7F80"/>
    <w:rsid w:val="002E1B35"/>
    <w:rsid w:val="002E29C8"/>
    <w:rsid w:val="002E29DD"/>
    <w:rsid w:val="002E2F52"/>
    <w:rsid w:val="002E3D6E"/>
    <w:rsid w:val="002E3F03"/>
    <w:rsid w:val="002E49F6"/>
    <w:rsid w:val="002E6412"/>
    <w:rsid w:val="002E6502"/>
    <w:rsid w:val="002E68AF"/>
    <w:rsid w:val="002E6D25"/>
    <w:rsid w:val="002E715A"/>
    <w:rsid w:val="002E7C23"/>
    <w:rsid w:val="002F048D"/>
    <w:rsid w:val="002F078B"/>
    <w:rsid w:val="002F0E5B"/>
    <w:rsid w:val="002F1602"/>
    <w:rsid w:val="002F2D05"/>
    <w:rsid w:val="002F4D42"/>
    <w:rsid w:val="002F59B8"/>
    <w:rsid w:val="002F5EA5"/>
    <w:rsid w:val="002F6275"/>
    <w:rsid w:val="002F769D"/>
    <w:rsid w:val="002F7718"/>
    <w:rsid w:val="002F7911"/>
    <w:rsid w:val="002F7CFC"/>
    <w:rsid w:val="002F7E1A"/>
    <w:rsid w:val="003001D7"/>
    <w:rsid w:val="003006D0"/>
    <w:rsid w:val="003007DF"/>
    <w:rsid w:val="00300B3B"/>
    <w:rsid w:val="00300DAC"/>
    <w:rsid w:val="003015C8"/>
    <w:rsid w:val="00302A8F"/>
    <w:rsid w:val="00303A68"/>
    <w:rsid w:val="00304160"/>
    <w:rsid w:val="00305546"/>
    <w:rsid w:val="00305C66"/>
    <w:rsid w:val="0030614F"/>
    <w:rsid w:val="0030646A"/>
    <w:rsid w:val="003069F2"/>
    <w:rsid w:val="00306E95"/>
    <w:rsid w:val="0030770A"/>
    <w:rsid w:val="00310570"/>
    <w:rsid w:val="00310E71"/>
    <w:rsid w:val="00311BAD"/>
    <w:rsid w:val="003122EF"/>
    <w:rsid w:val="00312EA1"/>
    <w:rsid w:val="00312FA4"/>
    <w:rsid w:val="00313FD2"/>
    <w:rsid w:val="00314279"/>
    <w:rsid w:val="0031504D"/>
    <w:rsid w:val="00315962"/>
    <w:rsid w:val="00315FA6"/>
    <w:rsid w:val="003172F0"/>
    <w:rsid w:val="003179B4"/>
    <w:rsid w:val="00317D85"/>
    <w:rsid w:val="0032034C"/>
    <w:rsid w:val="00320869"/>
    <w:rsid w:val="00320C39"/>
    <w:rsid w:val="00321144"/>
    <w:rsid w:val="00321797"/>
    <w:rsid w:val="00321DBD"/>
    <w:rsid w:val="003225A7"/>
    <w:rsid w:val="0032351C"/>
    <w:rsid w:val="00323986"/>
    <w:rsid w:val="003249A9"/>
    <w:rsid w:val="00324B96"/>
    <w:rsid w:val="00325143"/>
    <w:rsid w:val="00325AD1"/>
    <w:rsid w:val="00325ED7"/>
    <w:rsid w:val="00325ED8"/>
    <w:rsid w:val="00326506"/>
    <w:rsid w:val="0032675E"/>
    <w:rsid w:val="00327161"/>
    <w:rsid w:val="0032790A"/>
    <w:rsid w:val="00327C71"/>
    <w:rsid w:val="00330938"/>
    <w:rsid w:val="00330CDF"/>
    <w:rsid w:val="00331876"/>
    <w:rsid w:val="00333093"/>
    <w:rsid w:val="003330FB"/>
    <w:rsid w:val="003332A3"/>
    <w:rsid w:val="003335B8"/>
    <w:rsid w:val="00333CEC"/>
    <w:rsid w:val="00333D75"/>
    <w:rsid w:val="00334088"/>
    <w:rsid w:val="0033447F"/>
    <w:rsid w:val="0033573B"/>
    <w:rsid w:val="00336414"/>
    <w:rsid w:val="003373D8"/>
    <w:rsid w:val="00337850"/>
    <w:rsid w:val="00340CCD"/>
    <w:rsid w:val="0034110E"/>
    <w:rsid w:val="00341730"/>
    <w:rsid w:val="0034187D"/>
    <w:rsid w:val="00342573"/>
    <w:rsid w:val="00343B0E"/>
    <w:rsid w:val="003441D7"/>
    <w:rsid w:val="00345252"/>
    <w:rsid w:val="00345A27"/>
    <w:rsid w:val="0034780D"/>
    <w:rsid w:val="00350526"/>
    <w:rsid w:val="00350F97"/>
    <w:rsid w:val="003514C7"/>
    <w:rsid w:val="00352CAA"/>
    <w:rsid w:val="00353288"/>
    <w:rsid w:val="0035401F"/>
    <w:rsid w:val="00354E6A"/>
    <w:rsid w:val="00355F7B"/>
    <w:rsid w:val="00356C26"/>
    <w:rsid w:val="00357359"/>
    <w:rsid w:val="0035756A"/>
    <w:rsid w:val="00357C93"/>
    <w:rsid w:val="00357EE2"/>
    <w:rsid w:val="00360178"/>
    <w:rsid w:val="003601C9"/>
    <w:rsid w:val="00360368"/>
    <w:rsid w:val="00361504"/>
    <w:rsid w:val="003634AC"/>
    <w:rsid w:val="0036363A"/>
    <w:rsid w:val="00363702"/>
    <w:rsid w:val="00363CFA"/>
    <w:rsid w:val="003646B8"/>
    <w:rsid w:val="00364AD5"/>
    <w:rsid w:val="003651FF"/>
    <w:rsid w:val="00365DE2"/>
    <w:rsid w:val="00366112"/>
    <w:rsid w:val="00366268"/>
    <w:rsid w:val="003662AE"/>
    <w:rsid w:val="0036677D"/>
    <w:rsid w:val="00367811"/>
    <w:rsid w:val="00370EE9"/>
    <w:rsid w:val="00370FA6"/>
    <w:rsid w:val="00371931"/>
    <w:rsid w:val="00371C6F"/>
    <w:rsid w:val="00372C72"/>
    <w:rsid w:val="00372D15"/>
    <w:rsid w:val="00373455"/>
    <w:rsid w:val="00373A6F"/>
    <w:rsid w:val="003749BE"/>
    <w:rsid w:val="00374F3A"/>
    <w:rsid w:val="00375F83"/>
    <w:rsid w:val="00376B51"/>
    <w:rsid w:val="003776E9"/>
    <w:rsid w:val="00377B6C"/>
    <w:rsid w:val="00377B86"/>
    <w:rsid w:val="00380258"/>
    <w:rsid w:val="00380998"/>
    <w:rsid w:val="003813CE"/>
    <w:rsid w:val="00381FC5"/>
    <w:rsid w:val="0038231E"/>
    <w:rsid w:val="00382779"/>
    <w:rsid w:val="003829BD"/>
    <w:rsid w:val="00383282"/>
    <w:rsid w:val="003834A1"/>
    <w:rsid w:val="00383C2B"/>
    <w:rsid w:val="00384616"/>
    <w:rsid w:val="00385E3B"/>
    <w:rsid w:val="00386CD8"/>
    <w:rsid w:val="00386D6E"/>
    <w:rsid w:val="00387E88"/>
    <w:rsid w:val="00390BAC"/>
    <w:rsid w:val="00390C6D"/>
    <w:rsid w:val="00390CA7"/>
    <w:rsid w:val="00391829"/>
    <w:rsid w:val="00391DB2"/>
    <w:rsid w:val="003927CA"/>
    <w:rsid w:val="00393511"/>
    <w:rsid w:val="0039360E"/>
    <w:rsid w:val="00393B73"/>
    <w:rsid w:val="0039425E"/>
    <w:rsid w:val="00394836"/>
    <w:rsid w:val="0039549F"/>
    <w:rsid w:val="003955B2"/>
    <w:rsid w:val="00395A03"/>
    <w:rsid w:val="00395FCC"/>
    <w:rsid w:val="00396523"/>
    <w:rsid w:val="003968CD"/>
    <w:rsid w:val="003978C2"/>
    <w:rsid w:val="003A072E"/>
    <w:rsid w:val="003A0E8A"/>
    <w:rsid w:val="003A13EF"/>
    <w:rsid w:val="003A19ED"/>
    <w:rsid w:val="003A1E4D"/>
    <w:rsid w:val="003A217F"/>
    <w:rsid w:val="003A2356"/>
    <w:rsid w:val="003A3DC8"/>
    <w:rsid w:val="003A3FED"/>
    <w:rsid w:val="003A3FFF"/>
    <w:rsid w:val="003A43F6"/>
    <w:rsid w:val="003A4C01"/>
    <w:rsid w:val="003A51F0"/>
    <w:rsid w:val="003A5940"/>
    <w:rsid w:val="003A70DF"/>
    <w:rsid w:val="003A7693"/>
    <w:rsid w:val="003A7ABB"/>
    <w:rsid w:val="003A7ECB"/>
    <w:rsid w:val="003B00CE"/>
    <w:rsid w:val="003B0CAE"/>
    <w:rsid w:val="003B1FF5"/>
    <w:rsid w:val="003B2220"/>
    <w:rsid w:val="003B25A4"/>
    <w:rsid w:val="003B2752"/>
    <w:rsid w:val="003B321D"/>
    <w:rsid w:val="003B3BE7"/>
    <w:rsid w:val="003B5536"/>
    <w:rsid w:val="003B582A"/>
    <w:rsid w:val="003B5EFD"/>
    <w:rsid w:val="003B63CC"/>
    <w:rsid w:val="003B71A8"/>
    <w:rsid w:val="003B73ED"/>
    <w:rsid w:val="003B7A10"/>
    <w:rsid w:val="003B7E76"/>
    <w:rsid w:val="003C0548"/>
    <w:rsid w:val="003C0AE0"/>
    <w:rsid w:val="003C10C9"/>
    <w:rsid w:val="003C10FF"/>
    <w:rsid w:val="003C162F"/>
    <w:rsid w:val="003C1789"/>
    <w:rsid w:val="003C2216"/>
    <w:rsid w:val="003C478D"/>
    <w:rsid w:val="003C48F4"/>
    <w:rsid w:val="003C4A26"/>
    <w:rsid w:val="003C4C45"/>
    <w:rsid w:val="003C53CA"/>
    <w:rsid w:val="003C54B0"/>
    <w:rsid w:val="003C5943"/>
    <w:rsid w:val="003C6D4F"/>
    <w:rsid w:val="003C7FE5"/>
    <w:rsid w:val="003D0694"/>
    <w:rsid w:val="003D1007"/>
    <w:rsid w:val="003D1037"/>
    <w:rsid w:val="003D2922"/>
    <w:rsid w:val="003D3FF8"/>
    <w:rsid w:val="003D42C8"/>
    <w:rsid w:val="003D431B"/>
    <w:rsid w:val="003D4A8B"/>
    <w:rsid w:val="003D5C89"/>
    <w:rsid w:val="003D5DAD"/>
    <w:rsid w:val="003D5E16"/>
    <w:rsid w:val="003D689E"/>
    <w:rsid w:val="003D72CE"/>
    <w:rsid w:val="003D75B0"/>
    <w:rsid w:val="003D7623"/>
    <w:rsid w:val="003E1A11"/>
    <w:rsid w:val="003E241D"/>
    <w:rsid w:val="003E2912"/>
    <w:rsid w:val="003E2BCF"/>
    <w:rsid w:val="003E2DBA"/>
    <w:rsid w:val="003E3033"/>
    <w:rsid w:val="003E4271"/>
    <w:rsid w:val="003E48E5"/>
    <w:rsid w:val="003E4A82"/>
    <w:rsid w:val="003E4C42"/>
    <w:rsid w:val="003E4E4B"/>
    <w:rsid w:val="003E4FB9"/>
    <w:rsid w:val="003E50E7"/>
    <w:rsid w:val="003E5FD7"/>
    <w:rsid w:val="003E63BA"/>
    <w:rsid w:val="003E6ECC"/>
    <w:rsid w:val="003F033D"/>
    <w:rsid w:val="003F0850"/>
    <w:rsid w:val="003F0CB7"/>
    <w:rsid w:val="003F0D22"/>
    <w:rsid w:val="003F2A75"/>
    <w:rsid w:val="003F36A4"/>
    <w:rsid w:val="003F3859"/>
    <w:rsid w:val="003F3D45"/>
    <w:rsid w:val="003F407E"/>
    <w:rsid w:val="003F4510"/>
    <w:rsid w:val="003F58E4"/>
    <w:rsid w:val="003F5B4F"/>
    <w:rsid w:val="003F6D3D"/>
    <w:rsid w:val="003F6ED1"/>
    <w:rsid w:val="00400641"/>
    <w:rsid w:val="00400B7D"/>
    <w:rsid w:val="00401855"/>
    <w:rsid w:val="00401D2B"/>
    <w:rsid w:val="00402321"/>
    <w:rsid w:val="004026BC"/>
    <w:rsid w:val="00402F30"/>
    <w:rsid w:val="004032E2"/>
    <w:rsid w:val="00403D2E"/>
    <w:rsid w:val="00403FE3"/>
    <w:rsid w:val="00405311"/>
    <w:rsid w:val="00406A62"/>
    <w:rsid w:val="0040734D"/>
    <w:rsid w:val="00410541"/>
    <w:rsid w:val="00410880"/>
    <w:rsid w:val="00410914"/>
    <w:rsid w:val="0041192E"/>
    <w:rsid w:val="00411948"/>
    <w:rsid w:val="00411F76"/>
    <w:rsid w:val="004124F1"/>
    <w:rsid w:val="00412680"/>
    <w:rsid w:val="00413152"/>
    <w:rsid w:val="00413315"/>
    <w:rsid w:val="00413DDC"/>
    <w:rsid w:val="00413EE0"/>
    <w:rsid w:val="004140AD"/>
    <w:rsid w:val="00414AB1"/>
    <w:rsid w:val="00415812"/>
    <w:rsid w:val="004158D3"/>
    <w:rsid w:val="00415DE8"/>
    <w:rsid w:val="004162CB"/>
    <w:rsid w:val="00416652"/>
    <w:rsid w:val="00417581"/>
    <w:rsid w:val="00417978"/>
    <w:rsid w:val="00417A6B"/>
    <w:rsid w:val="00420194"/>
    <w:rsid w:val="00421120"/>
    <w:rsid w:val="004214B1"/>
    <w:rsid w:val="00421574"/>
    <w:rsid w:val="0042184F"/>
    <w:rsid w:val="00421868"/>
    <w:rsid w:val="00421D98"/>
    <w:rsid w:val="00422357"/>
    <w:rsid w:val="004224B5"/>
    <w:rsid w:val="004232AC"/>
    <w:rsid w:val="004236EE"/>
    <w:rsid w:val="00423775"/>
    <w:rsid w:val="00423E6C"/>
    <w:rsid w:val="00425CEA"/>
    <w:rsid w:val="00426D52"/>
    <w:rsid w:val="00426E6C"/>
    <w:rsid w:val="004275E1"/>
    <w:rsid w:val="0042797C"/>
    <w:rsid w:val="004300F4"/>
    <w:rsid w:val="00430A25"/>
    <w:rsid w:val="00430CB4"/>
    <w:rsid w:val="00430D14"/>
    <w:rsid w:val="0043112B"/>
    <w:rsid w:val="00431E97"/>
    <w:rsid w:val="00432226"/>
    <w:rsid w:val="004325CE"/>
    <w:rsid w:val="0043397C"/>
    <w:rsid w:val="004340CC"/>
    <w:rsid w:val="00434B87"/>
    <w:rsid w:val="00434DF1"/>
    <w:rsid w:val="004365B7"/>
    <w:rsid w:val="00436857"/>
    <w:rsid w:val="00436C0C"/>
    <w:rsid w:val="00437BAB"/>
    <w:rsid w:val="00440AE8"/>
    <w:rsid w:val="00440E40"/>
    <w:rsid w:val="0044358A"/>
    <w:rsid w:val="004450E7"/>
    <w:rsid w:val="00445112"/>
    <w:rsid w:val="00445780"/>
    <w:rsid w:val="00445DC7"/>
    <w:rsid w:val="0044623A"/>
    <w:rsid w:val="00446371"/>
    <w:rsid w:val="004474B1"/>
    <w:rsid w:val="004479A4"/>
    <w:rsid w:val="00450783"/>
    <w:rsid w:val="00450B63"/>
    <w:rsid w:val="0045106C"/>
    <w:rsid w:val="004513E5"/>
    <w:rsid w:val="0045163B"/>
    <w:rsid w:val="00452370"/>
    <w:rsid w:val="00454442"/>
    <w:rsid w:val="0045528C"/>
    <w:rsid w:val="00455A63"/>
    <w:rsid w:val="00456627"/>
    <w:rsid w:val="00456A4B"/>
    <w:rsid w:val="004607E5"/>
    <w:rsid w:val="0046174D"/>
    <w:rsid w:val="00461B2F"/>
    <w:rsid w:val="00462EE8"/>
    <w:rsid w:val="0046321D"/>
    <w:rsid w:val="004633EB"/>
    <w:rsid w:val="00463F6B"/>
    <w:rsid w:val="00464854"/>
    <w:rsid w:val="00465289"/>
    <w:rsid w:val="00465855"/>
    <w:rsid w:val="004673DA"/>
    <w:rsid w:val="00470181"/>
    <w:rsid w:val="0047049D"/>
    <w:rsid w:val="00471335"/>
    <w:rsid w:val="00472A80"/>
    <w:rsid w:val="004735D2"/>
    <w:rsid w:val="0047431E"/>
    <w:rsid w:val="00475D2C"/>
    <w:rsid w:val="004760A1"/>
    <w:rsid w:val="004760EC"/>
    <w:rsid w:val="0047652B"/>
    <w:rsid w:val="00477C59"/>
    <w:rsid w:val="00477F60"/>
    <w:rsid w:val="004813C3"/>
    <w:rsid w:val="00481C46"/>
    <w:rsid w:val="00482445"/>
    <w:rsid w:val="00483868"/>
    <w:rsid w:val="00483F51"/>
    <w:rsid w:val="00484419"/>
    <w:rsid w:val="004846AB"/>
    <w:rsid w:val="0048567B"/>
    <w:rsid w:val="00486160"/>
    <w:rsid w:val="004871DC"/>
    <w:rsid w:val="004878ED"/>
    <w:rsid w:val="00487FAA"/>
    <w:rsid w:val="00487FB2"/>
    <w:rsid w:val="004902EF"/>
    <w:rsid w:val="004908A5"/>
    <w:rsid w:val="00491C23"/>
    <w:rsid w:val="00491C5F"/>
    <w:rsid w:val="004920E3"/>
    <w:rsid w:val="00493558"/>
    <w:rsid w:val="004936C8"/>
    <w:rsid w:val="0049412D"/>
    <w:rsid w:val="00494FF3"/>
    <w:rsid w:val="00495270"/>
    <w:rsid w:val="0049527C"/>
    <w:rsid w:val="004959AB"/>
    <w:rsid w:val="00496CA6"/>
    <w:rsid w:val="00496FE9"/>
    <w:rsid w:val="00497646"/>
    <w:rsid w:val="00497D86"/>
    <w:rsid w:val="004A086C"/>
    <w:rsid w:val="004A1222"/>
    <w:rsid w:val="004A184F"/>
    <w:rsid w:val="004A20FF"/>
    <w:rsid w:val="004A33EE"/>
    <w:rsid w:val="004A38FD"/>
    <w:rsid w:val="004A3B42"/>
    <w:rsid w:val="004A6105"/>
    <w:rsid w:val="004A63B6"/>
    <w:rsid w:val="004A6C31"/>
    <w:rsid w:val="004A6D45"/>
    <w:rsid w:val="004A73EC"/>
    <w:rsid w:val="004B00B2"/>
    <w:rsid w:val="004B045F"/>
    <w:rsid w:val="004B0AAA"/>
    <w:rsid w:val="004B0E0E"/>
    <w:rsid w:val="004B0F1C"/>
    <w:rsid w:val="004B1158"/>
    <w:rsid w:val="004B1462"/>
    <w:rsid w:val="004B1BC3"/>
    <w:rsid w:val="004B1C66"/>
    <w:rsid w:val="004B26F9"/>
    <w:rsid w:val="004B41DF"/>
    <w:rsid w:val="004B4211"/>
    <w:rsid w:val="004B474C"/>
    <w:rsid w:val="004B487C"/>
    <w:rsid w:val="004B4FA7"/>
    <w:rsid w:val="004B5E1B"/>
    <w:rsid w:val="004B62BE"/>
    <w:rsid w:val="004B7998"/>
    <w:rsid w:val="004B7CFA"/>
    <w:rsid w:val="004C06AE"/>
    <w:rsid w:val="004C080A"/>
    <w:rsid w:val="004C0A33"/>
    <w:rsid w:val="004C0BBD"/>
    <w:rsid w:val="004C1D87"/>
    <w:rsid w:val="004C2CEF"/>
    <w:rsid w:val="004C30AC"/>
    <w:rsid w:val="004C30EA"/>
    <w:rsid w:val="004C4681"/>
    <w:rsid w:val="004C472E"/>
    <w:rsid w:val="004C6D0A"/>
    <w:rsid w:val="004C7118"/>
    <w:rsid w:val="004C715D"/>
    <w:rsid w:val="004C7199"/>
    <w:rsid w:val="004C7F5D"/>
    <w:rsid w:val="004D0AE2"/>
    <w:rsid w:val="004D0F0E"/>
    <w:rsid w:val="004D19C5"/>
    <w:rsid w:val="004D235E"/>
    <w:rsid w:val="004D27E4"/>
    <w:rsid w:val="004D28F0"/>
    <w:rsid w:val="004D29FF"/>
    <w:rsid w:val="004D2A6B"/>
    <w:rsid w:val="004D3334"/>
    <w:rsid w:val="004D3C29"/>
    <w:rsid w:val="004D416B"/>
    <w:rsid w:val="004D4FA9"/>
    <w:rsid w:val="004D51F3"/>
    <w:rsid w:val="004D5253"/>
    <w:rsid w:val="004D585A"/>
    <w:rsid w:val="004D6384"/>
    <w:rsid w:val="004D63CC"/>
    <w:rsid w:val="004D6568"/>
    <w:rsid w:val="004D757F"/>
    <w:rsid w:val="004D7CFD"/>
    <w:rsid w:val="004E00FC"/>
    <w:rsid w:val="004E0824"/>
    <w:rsid w:val="004E1551"/>
    <w:rsid w:val="004E3055"/>
    <w:rsid w:val="004E360A"/>
    <w:rsid w:val="004E36F6"/>
    <w:rsid w:val="004E394B"/>
    <w:rsid w:val="004E44B5"/>
    <w:rsid w:val="004E6C42"/>
    <w:rsid w:val="004E70A9"/>
    <w:rsid w:val="004E722F"/>
    <w:rsid w:val="004E742D"/>
    <w:rsid w:val="004E7BF1"/>
    <w:rsid w:val="004F00CF"/>
    <w:rsid w:val="004F11B7"/>
    <w:rsid w:val="004F1474"/>
    <w:rsid w:val="004F148B"/>
    <w:rsid w:val="004F2313"/>
    <w:rsid w:val="004F327F"/>
    <w:rsid w:val="004F3532"/>
    <w:rsid w:val="004F4D2F"/>
    <w:rsid w:val="004F50E9"/>
    <w:rsid w:val="004F52F8"/>
    <w:rsid w:val="004F63B5"/>
    <w:rsid w:val="004F75F9"/>
    <w:rsid w:val="004F78EF"/>
    <w:rsid w:val="004F7C47"/>
    <w:rsid w:val="004F7F21"/>
    <w:rsid w:val="005019E2"/>
    <w:rsid w:val="005020DF"/>
    <w:rsid w:val="00502E70"/>
    <w:rsid w:val="0050415E"/>
    <w:rsid w:val="00504F42"/>
    <w:rsid w:val="005077FE"/>
    <w:rsid w:val="00507DA6"/>
    <w:rsid w:val="00510B02"/>
    <w:rsid w:val="00510F19"/>
    <w:rsid w:val="00511F2C"/>
    <w:rsid w:val="00512A56"/>
    <w:rsid w:val="0051392F"/>
    <w:rsid w:val="005140B3"/>
    <w:rsid w:val="0051416F"/>
    <w:rsid w:val="00514530"/>
    <w:rsid w:val="00514793"/>
    <w:rsid w:val="00516226"/>
    <w:rsid w:val="00517293"/>
    <w:rsid w:val="00517395"/>
    <w:rsid w:val="00517F66"/>
    <w:rsid w:val="005204F1"/>
    <w:rsid w:val="005208D5"/>
    <w:rsid w:val="00520E06"/>
    <w:rsid w:val="00521A23"/>
    <w:rsid w:val="0052332D"/>
    <w:rsid w:val="0052577E"/>
    <w:rsid w:val="005258D4"/>
    <w:rsid w:val="00526300"/>
    <w:rsid w:val="00527278"/>
    <w:rsid w:val="005277F0"/>
    <w:rsid w:val="00527F39"/>
    <w:rsid w:val="00530917"/>
    <w:rsid w:val="00530AB9"/>
    <w:rsid w:val="00530B72"/>
    <w:rsid w:val="00530FAE"/>
    <w:rsid w:val="005321C4"/>
    <w:rsid w:val="005327AB"/>
    <w:rsid w:val="0053297F"/>
    <w:rsid w:val="005332F8"/>
    <w:rsid w:val="00533689"/>
    <w:rsid w:val="00534660"/>
    <w:rsid w:val="0053514F"/>
    <w:rsid w:val="0053519D"/>
    <w:rsid w:val="00535AD0"/>
    <w:rsid w:val="00535D20"/>
    <w:rsid w:val="00536128"/>
    <w:rsid w:val="00536AF4"/>
    <w:rsid w:val="00536DDA"/>
    <w:rsid w:val="00536FD4"/>
    <w:rsid w:val="00537473"/>
    <w:rsid w:val="0053749B"/>
    <w:rsid w:val="0054027C"/>
    <w:rsid w:val="00541476"/>
    <w:rsid w:val="00541703"/>
    <w:rsid w:val="00541AF0"/>
    <w:rsid w:val="0054270C"/>
    <w:rsid w:val="00542FB3"/>
    <w:rsid w:val="00543A7F"/>
    <w:rsid w:val="00543BF9"/>
    <w:rsid w:val="00544406"/>
    <w:rsid w:val="0054440C"/>
    <w:rsid w:val="00544486"/>
    <w:rsid w:val="00544507"/>
    <w:rsid w:val="0054498A"/>
    <w:rsid w:val="0054571C"/>
    <w:rsid w:val="00546FF8"/>
    <w:rsid w:val="0054745A"/>
    <w:rsid w:val="00547BBF"/>
    <w:rsid w:val="00550711"/>
    <w:rsid w:val="00550897"/>
    <w:rsid w:val="00551C73"/>
    <w:rsid w:val="0055203F"/>
    <w:rsid w:val="00552F7E"/>
    <w:rsid w:val="00553AC1"/>
    <w:rsid w:val="00554F34"/>
    <w:rsid w:val="00554F8A"/>
    <w:rsid w:val="00555814"/>
    <w:rsid w:val="00555B34"/>
    <w:rsid w:val="0055674F"/>
    <w:rsid w:val="00556A17"/>
    <w:rsid w:val="00556DDD"/>
    <w:rsid w:val="005575A8"/>
    <w:rsid w:val="00557984"/>
    <w:rsid w:val="00557E03"/>
    <w:rsid w:val="0056060F"/>
    <w:rsid w:val="00560720"/>
    <w:rsid w:val="00561635"/>
    <w:rsid w:val="00561941"/>
    <w:rsid w:val="005630DB"/>
    <w:rsid w:val="00563704"/>
    <w:rsid w:val="00563774"/>
    <w:rsid w:val="005652F7"/>
    <w:rsid w:val="005676AD"/>
    <w:rsid w:val="00567B43"/>
    <w:rsid w:val="0057175C"/>
    <w:rsid w:val="0057276A"/>
    <w:rsid w:val="00572C69"/>
    <w:rsid w:val="00572C74"/>
    <w:rsid w:val="00572D37"/>
    <w:rsid w:val="005732EA"/>
    <w:rsid w:val="00573591"/>
    <w:rsid w:val="00573B6F"/>
    <w:rsid w:val="0057420D"/>
    <w:rsid w:val="005749E2"/>
    <w:rsid w:val="00574D66"/>
    <w:rsid w:val="00576C73"/>
    <w:rsid w:val="00576F74"/>
    <w:rsid w:val="00577356"/>
    <w:rsid w:val="00580663"/>
    <w:rsid w:val="00581951"/>
    <w:rsid w:val="00581C71"/>
    <w:rsid w:val="0058259C"/>
    <w:rsid w:val="005839DD"/>
    <w:rsid w:val="0058402B"/>
    <w:rsid w:val="00584EB6"/>
    <w:rsid w:val="00585095"/>
    <w:rsid w:val="00585A74"/>
    <w:rsid w:val="00586139"/>
    <w:rsid w:val="00586428"/>
    <w:rsid w:val="00586DAA"/>
    <w:rsid w:val="00587C54"/>
    <w:rsid w:val="00590FD4"/>
    <w:rsid w:val="005912DD"/>
    <w:rsid w:val="0059203B"/>
    <w:rsid w:val="0059426D"/>
    <w:rsid w:val="00594C04"/>
    <w:rsid w:val="00594FBC"/>
    <w:rsid w:val="005964AE"/>
    <w:rsid w:val="005968BE"/>
    <w:rsid w:val="005977A8"/>
    <w:rsid w:val="00597927"/>
    <w:rsid w:val="00597F15"/>
    <w:rsid w:val="005A0409"/>
    <w:rsid w:val="005A16A8"/>
    <w:rsid w:val="005A1E09"/>
    <w:rsid w:val="005A1F3A"/>
    <w:rsid w:val="005A222D"/>
    <w:rsid w:val="005A3C6D"/>
    <w:rsid w:val="005A4FD0"/>
    <w:rsid w:val="005A51EE"/>
    <w:rsid w:val="005A522B"/>
    <w:rsid w:val="005A581F"/>
    <w:rsid w:val="005A6AE1"/>
    <w:rsid w:val="005A6E16"/>
    <w:rsid w:val="005A6F90"/>
    <w:rsid w:val="005A7EAF"/>
    <w:rsid w:val="005B0281"/>
    <w:rsid w:val="005B07AD"/>
    <w:rsid w:val="005B0854"/>
    <w:rsid w:val="005B087E"/>
    <w:rsid w:val="005B0A04"/>
    <w:rsid w:val="005B1B98"/>
    <w:rsid w:val="005B1DFB"/>
    <w:rsid w:val="005B2469"/>
    <w:rsid w:val="005B2B20"/>
    <w:rsid w:val="005B36C5"/>
    <w:rsid w:val="005B4F43"/>
    <w:rsid w:val="005B50EF"/>
    <w:rsid w:val="005B5A7B"/>
    <w:rsid w:val="005B5C71"/>
    <w:rsid w:val="005B7BA1"/>
    <w:rsid w:val="005B7F72"/>
    <w:rsid w:val="005C022B"/>
    <w:rsid w:val="005C0FD5"/>
    <w:rsid w:val="005C19CC"/>
    <w:rsid w:val="005C290F"/>
    <w:rsid w:val="005C2D6F"/>
    <w:rsid w:val="005C2E0F"/>
    <w:rsid w:val="005C363C"/>
    <w:rsid w:val="005C4509"/>
    <w:rsid w:val="005C515D"/>
    <w:rsid w:val="005C552E"/>
    <w:rsid w:val="005C5569"/>
    <w:rsid w:val="005C5A66"/>
    <w:rsid w:val="005C5B21"/>
    <w:rsid w:val="005C5E5F"/>
    <w:rsid w:val="005C67F3"/>
    <w:rsid w:val="005C6A8D"/>
    <w:rsid w:val="005C6DBC"/>
    <w:rsid w:val="005C7939"/>
    <w:rsid w:val="005D0D82"/>
    <w:rsid w:val="005D0F7C"/>
    <w:rsid w:val="005D1DA7"/>
    <w:rsid w:val="005D1DDA"/>
    <w:rsid w:val="005D5A75"/>
    <w:rsid w:val="005D5C28"/>
    <w:rsid w:val="005D5FF9"/>
    <w:rsid w:val="005D6802"/>
    <w:rsid w:val="005D7178"/>
    <w:rsid w:val="005D75FA"/>
    <w:rsid w:val="005E0218"/>
    <w:rsid w:val="005E152F"/>
    <w:rsid w:val="005E181D"/>
    <w:rsid w:val="005E3DBB"/>
    <w:rsid w:val="005E44D4"/>
    <w:rsid w:val="005E4C82"/>
    <w:rsid w:val="005E4FA7"/>
    <w:rsid w:val="005E51D0"/>
    <w:rsid w:val="005E5575"/>
    <w:rsid w:val="005E7809"/>
    <w:rsid w:val="005F0C50"/>
    <w:rsid w:val="005F0FC6"/>
    <w:rsid w:val="005F1ACF"/>
    <w:rsid w:val="005F1FA5"/>
    <w:rsid w:val="005F21CF"/>
    <w:rsid w:val="005F2C28"/>
    <w:rsid w:val="005F3C5C"/>
    <w:rsid w:val="005F40FD"/>
    <w:rsid w:val="005F45C6"/>
    <w:rsid w:val="005F4629"/>
    <w:rsid w:val="005F5348"/>
    <w:rsid w:val="005F63A9"/>
    <w:rsid w:val="005F65A2"/>
    <w:rsid w:val="005F6C24"/>
    <w:rsid w:val="005F6FF1"/>
    <w:rsid w:val="005F7731"/>
    <w:rsid w:val="00600795"/>
    <w:rsid w:val="006007F2"/>
    <w:rsid w:val="00600E09"/>
    <w:rsid w:val="00601540"/>
    <w:rsid w:val="00601EB6"/>
    <w:rsid w:val="0060383B"/>
    <w:rsid w:val="00603843"/>
    <w:rsid w:val="006042FF"/>
    <w:rsid w:val="00604355"/>
    <w:rsid w:val="006065D6"/>
    <w:rsid w:val="0060679D"/>
    <w:rsid w:val="0060693D"/>
    <w:rsid w:val="0060727D"/>
    <w:rsid w:val="0060766B"/>
    <w:rsid w:val="0061003B"/>
    <w:rsid w:val="00610066"/>
    <w:rsid w:val="006103EE"/>
    <w:rsid w:val="00610DE9"/>
    <w:rsid w:val="006110D5"/>
    <w:rsid w:val="006117EA"/>
    <w:rsid w:val="00611B07"/>
    <w:rsid w:val="006129FF"/>
    <w:rsid w:val="00612A2D"/>
    <w:rsid w:val="00613B33"/>
    <w:rsid w:val="00613B49"/>
    <w:rsid w:val="006142D5"/>
    <w:rsid w:val="00614DB2"/>
    <w:rsid w:val="0061747D"/>
    <w:rsid w:val="0062010B"/>
    <w:rsid w:val="00620592"/>
    <w:rsid w:val="00620BD4"/>
    <w:rsid w:val="006211F7"/>
    <w:rsid w:val="006214D3"/>
    <w:rsid w:val="0062164C"/>
    <w:rsid w:val="0062212F"/>
    <w:rsid w:val="00622428"/>
    <w:rsid w:val="006225FE"/>
    <w:rsid w:val="0062284D"/>
    <w:rsid w:val="0062385B"/>
    <w:rsid w:val="006249AB"/>
    <w:rsid w:val="006258F1"/>
    <w:rsid w:val="006258F9"/>
    <w:rsid w:val="006268B5"/>
    <w:rsid w:val="006277E8"/>
    <w:rsid w:val="00627E01"/>
    <w:rsid w:val="00631080"/>
    <w:rsid w:val="0063149A"/>
    <w:rsid w:val="006325D0"/>
    <w:rsid w:val="00632649"/>
    <w:rsid w:val="006328C5"/>
    <w:rsid w:val="006329A9"/>
    <w:rsid w:val="00632A7C"/>
    <w:rsid w:val="00633192"/>
    <w:rsid w:val="006338CA"/>
    <w:rsid w:val="0063403F"/>
    <w:rsid w:val="0063419E"/>
    <w:rsid w:val="00634D61"/>
    <w:rsid w:val="006355A3"/>
    <w:rsid w:val="00635BA6"/>
    <w:rsid w:val="00635CA7"/>
    <w:rsid w:val="006404CB"/>
    <w:rsid w:val="0064096F"/>
    <w:rsid w:val="00640C53"/>
    <w:rsid w:val="00642189"/>
    <w:rsid w:val="0064298E"/>
    <w:rsid w:val="00642F56"/>
    <w:rsid w:val="00643D0D"/>
    <w:rsid w:val="00643DAD"/>
    <w:rsid w:val="006442CC"/>
    <w:rsid w:val="00644499"/>
    <w:rsid w:val="00645041"/>
    <w:rsid w:val="006454C3"/>
    <w:rsid w:val="00645DDC"/>
    <w:rsid w:val="00645EB5"/>
    <w:rsid w:val="00645F6C"/>
    <w:rsid w:val="00647068"/>
    <w:rsid w:val="00647E95"/>
    <w:rsid w:val="006506B4"/>
    <w:rsid w:val="00651BA5"/>
    <w:rsid w:val="00651E0D"/>
    <w:rsid w:val="00652723"/>
    <w:rsid w:val="006528D7"/>
    <w:rsid w:val="0065305B"/>
    <w:rsid w:val="006530AA"/>
    <w:rsid w:val="006534D6"/>
    <w:rsid w:val="006541B5"/>
    <w:rsid w:val="00654387"/>
    <w:rsid w:val="00654BB6"/>
    <w:rsid w:val="0065531C"/>
    <w:rsid w:val="00655817"/>
    <w:rsid w:val="00655870"/>
    <w:rsid w:val="006567F2"/>
    <w:rsid w:val="00656F55"/>
    <w:rsid w:val="00657DF3"/>
    <w:rsid w:val="00661125"/>
    <w:rsid w:val="00661221"/>
    <w:rsid w:val="00662243"/>
    <w:rsid w:val="00663804"/>
    <w:rsid w:val="00663C05"/>
    <w:rsid w:val="006647FF"/>
    <w:rsid w:val="00664F6D"/>
    <w:rsid w:val="0066582F"/>
    <w:rsid w:val="00665C43"/>
    <w:rsid w:val="00667638"/>
    <w:rsid w:val="00667E8F"/>
    <w:rsid w:val="00667EBA"/>
    <w:rsid w:val="00671A37"/>
    <w:rsid w:val="006724BF"/>
    <w:rsid w:val="00673C30"/>
    <w:rsid w:val="0067512B"/>
    <w:rsid w:val="00676334"/>
    <w:rsid w:val="006771D3"/>
    <w:rsid w:val="0067759C"/>
    <w:rsid w:val="0068148C"/>
    <w:rsid w:val="00681DB1"/>
    <w:rsid w:val="00681F12"/>
    <w:rsid w:val="00683183"/>
    <w:rsid w:val="00683299"/>
    <w:rsid w:val="006832A3"/>
    <w:rsid w:val="006842FB"/>
    <w:rsid w:val="00684824"/>
    <w:rsid w:val="00684BCA"/>
    <w:rsid w:val="00684DB2"/>
    <w:rsid w:val="00684E2F"/>
    <w:rsid w:val="00684F81"/>
    <w:rsid w:val="0068513E"/>
    <w:rsid w:val="00686A05"/>
    <w:rsid w:val="006872E0"/>
    <w:rsid w:val="00687536"/>
    <w:rsid w:val="00687805"/>
    <w:rsid w:val="00687912"/>
    <w:rsid w:val="0069040E"/>
    <w:rsid w:val="006908C3"/>
    <w:rsid w:val="006909A4"/>
    <w:rsid w:val="00690B58"/>
    <w:rsid w:val="006916F2"/>
    <w:rsid w:val="00691AC0"/>
    <w:rsid w:val="00691EA7"/>
    <w:rsid w:val="00691FB1"/>
    <w:rsid w:val="00693480"/>
    <w:rsid w:val="00693841"/>
    <w:rsid w:val="006943BE"/>
    <w:rsid w:val="00694D99"/>
    <w:rsid w:val="0069515A"/>
    <w:rsid w:val="006952BD"/>
    <w:rsid w:val="006967A9"/>
    <w:rsid w:val="00696E70"/>
    <w:rsid w:val="00697FD8"/>
    <w:rsid w:val="006A0939"/>
    <w:rsid w:val="006A162E"/>
    <w:rsid w:val="006A1E76"/>
    <w:rsid w:val="006A2286"/>
    <w:rsid w:val="006A23AE"/>
    <w:rsid w:val="006A24E8"/>
    <w:rsid w:val="006A26F3"/>
    <w:rsid w:val="006A359A"/>
    <w:rsid w:val="006A38B7"/>
    <w:rsid w:val="006A3D50"/>
    <w:rsid w:val="006A4DEB"/>
    <w:rsid w:val="006A5303"/>
    <w:rsid w:val="006A620E"/>
    <w:rsid w:val="006A726B"/>
    <w:rsid w:val="006A7F84"/>
    <w:rsid w:val="006B2BF4"/>
    <w:rsid w:val="006B4141"/>
    <w:rsid w:val="006B4E97"/>
    <w:rsid w:val="006C0CBD"/>
    <w:rsid w:val="006C1395"/>
    <w:rsid w:val="006C24E4"/>
    <w:rsid w:val="006C2D91"/>
    <w:rsid w:val="006C322D"/>
    <w:rsid w:val="006C3C6A"/>
    <w:rsid w:val="006C3F62"/>
    <w:rsid w:val="006C4520"/>
    <w:rsid w:val="006C4ADF"/>
    <w:rsid w:val="006C5647"/>
    <w:rsid w:val="006C5E5C"/>
    <w:rsid w:val="006C709C"/>
    <w:rsid w:val="006C78CF"/>
    <w:rsid w:val="006C7ED3"/>
    <w:rsid w:val="006D0044"/>
    <w:rsid w:val="006D02ED"/>
    <w:rsid w:val="006D07AF"/>
    <w:rsid w:val="006D0956"/>
    <w:rsid w:val="006D1275"/>
    <w:rsid w:val="006D1B1A"/>
    <w:rsid w:val="006D34CE"/>
    <w:rsid w:val="006D3885"/>
    <w:rsid w:val="006D3AA6"/>
    <w:rsid w:val="006D40DD"/>
    <w:rsid w:val="006D42E9"/>
    <w:rsid w:val="006D4507"/>
    <w:rsid w:val="006D51DE"/>
    <w:rsid w:val="006D59F9"/>
    <w:rsid w:val="006D623B"/>
    <w:rsid w:val="006D64BF"/>
    <w:rsid w:val="006E1134"/>
    <w:rsid w:val="006E122C"/>
    <w:rsid w:val="006E2032"/>
    <w:rsid w:val="006E3497"/>
    <w:rsid w:val="006E3AB1"/>
    <w:rsid w:val="006E41FF"/>
    <w:rsid w:val="006E437D"/>
    <w:rsid w:val="006E499D"/>
    <w:rsid w:val="006E57F8"/>
    <w:rsid w:val="006E59D8"/>
    <w:rsid w:val="006E78B2"/>
    <w:rsid w:val="006F072E"/>
    <w:rsid w:val="006F0D7A"/>
    <w:rsid w:val="006F1546"/>
    <w:rsid w:val="006F1EAE"/>
    <w:rsid w:val="006F1F2E"/>
    <w:rsid w:val="006F2408"/>
    <w:rsid w:val="006F3428"/>
    <w:rsid w:val="006F452D"/>
    <w:rsid w:val="006F4A20"/>
    <w:rsid w:val="006F6431"/>
    <w:rsid w:val="006F6767"/>
    <w:rsid w:val="006F67C0"/>
    <w:rsid w:val="006F71B1"/>
    <w:rsid w:val="00700E71"/>
    <w:rsid w:val="00701193"/>
    <w:rsid w:val="007016DA"/>
    <w:rsid w:val="0070299C"/>
    <w:rsid w:val="00702E96"/>
    <w:rsid w:val="0070327A"/>
    <w:rsid w:val="00704596"/>
    <w:rsid w:val="00704EB2"/>
    <w:rsid w:val="007053C9"/>
    <w:rsid w:val="00705CF0"/>
    <w:rsid w:val="00707458"/>
    <w:rsid w:val="007074D1"/>
    <w:rsid w:val="00707A63"/>
    <w:rsid w:val="007104BF"/>
    <w:rsid w:val="0071141D"/>
    <w:rsid w:val="00711BE5"/>
    <w:rsid w:val="00711DDE"/>
    <w:rsid w:val="00712139"/>
    <w:rsid w:val="0071263C"/>
    <w:rsid w:val="0071290E"/>
    <w:rsid w:val="00713718"/>
    <w:rsid w:val="00716052"/>
    <w:rsid w:val="00716F24"/>
    <w:rsid w:val="007172EB"/>
    <w:rsid w:val="00720327"/>
    <w:rsid w:val="00720D08"/>
    <w:rsid w:val="00721A09"/>
    <w:rsid w:val="00721CC3"/>
    <w:rsid w:val="00722C8F"/>
    <w:rsid w:val="007239B9"/>
    <w:rsid w:val="0072483A"/>
    <w:rsid w:val="00725794"/>
    <w:rsid w:val="007258F0"/>
    <w:rsid w:val="007267BD"/>
    <w:rsid w:val="007268D9"/>
    <w:rsid w:val="00726A21"/>
    <w:rsid w:val="0072751F"/>
    <w:rsid w:val="00727649"/>
    <w:rsid w:val="00727B27"/>
    <w:rsid w:val="0073004C"/>
    <w:rsid w:val="00730340"/>
    <w:rsid w:val="007303B1"/>
    <w:rsid w:val="00733606"/>
    <w:rsid w:val="0073383B"/>
    <w:rsid w:val="00733A1A"/>
    <w:rsid w:val="00733CC5"/>
    <w:rsid w:val="00733D2E"/>
    <w:rsid w:val="00734B24"/>
    <w:rsid w:val="00735E59"/>
    <w:rsid w:val="007361AC"/>
    <w:rsid w:val="00737F0B"/>
    <w:rsid w:val="0074037E"/>
    <w:rsid w:val="007407AF"/>
    <w:rsid w:val="00741090"/>
    <w:rsid w:val="00743C36"/>
    <w:rsid w:val="007444B1"/>
    <w:rsid w:val="00744F1A"/>
    <w:rsid w:val="00745C56"/>
    <w:rsid w:val="007461FC"/>
    <w:rsid w:val="0074674F"/>
    <w:rsid w:val="007468C1"/>
    <w:rsid w:val="00746BCC"/>
    <w:rsid w:val="0074727A"/>
    <w:rsid w:val="007473A7"/>
    <w:rsid w:val="00747632"/>
    <w:rsid w:val="0075014A"/>
    <w:rsid w:val="0075020B"/>
    <w:rsid w:val="0075033F"/>
    <w:rsid w:val="00750AEB"/>
    <w:rsid w:val="00750F27"/>
    <w:rsid w:val="00751E28"/>
    <w:rsid w:val="007528E1"/>
    <w:rsid w:val="00752AE3"/>
    <w:rsid w:val="0075308C"/>
    <w:rsid w:val="00754099"/>
    <w:rsid w:val="00754578"/>
    <w:rsid w:val="00754B5E"/>
    <w:rsid w:val="00754BFE"/>
    <w:rsid w:val="007559AA"/>
    <w:rsid w:val="00756138"/>
    <w:rsid w:val="007574E6"/>
    <w:rsid w:val="00757F12"/>
    <w:rsid w:val="00760CE0"/>
    <w:rsid w:val="0076130C"/>
    <w:rsid w:val="0076153F"/>
    <w:rsid w:val="00761AB2"/>
    <w:rsid w:val="00763399"/>
    <w:rsid w:val="00763F79"/>
    <w:rsid w:val="00766486"/>
    <w:rsid w:val="0076653D"/>
    <w:rsid w:val="00766F18"/>
    <w:rsid w:val="00767753"/>
    <w:rsid w:val="00767B8E"/>
    <w:rsid w:val="00767C22"/>
    <w:rsid w:val="00770455"/>
    <w:rsid w:val="007704B8"/>
    <w:rsid w:val="00770D90"/>
    <w:rsid w:val="007732A2"/>
    <w:rsid w:val="00773395"/>
    <w:rsid w:val="007734BD"/>
    <w:rsid w:val="007739BD"/>
    <w:rsid w:val="007759B5"/>
    <w:rsid w:val="00775AF5"/>
    <w:rsid w:val="00775CFC"/>
    <w:rsid w:val="0077628E"/>
    <w:rsid w:val="007768C7"/>
    <w:rsid w:val="00777589"/>
    <w:rsid w:val="00777904"/>
    <w:rsid w:val="0078022A"/>
    <w:rsid w:val="00780C2E"/>
    <w:rsid w:val="0078222D"/>
    <w:rsid w:val="00782B7F"/>
    <w:rsid w:val="00782CC3"/>
    <w:rsid w:val="007832F1"/>
    <w:rsid w:val="0078379D"/>
    <w:rsid w:val="00784603"/>
    <w:rsid w:val="00784B5F"/>
    <w:rsid w:val="00785D54"/>
    <w:rsid w:val="00785E58"/>
    <w:rsid w:val="0078636B"/>
    <w:rsid w:val="00787ED4"/>
    <w:rsid w:val="00790A2B"/>
    <w:rsid w:val="00790FCC"/>
    <w:rsid w:val="0079129A"/>
    <w:rsid w:val="00791ED1"/>
    <w:rsid w:val="00791F74"/>
    <w:rsid w:val="007926E6"/>
    <w:rsid w:val="00792819"/>
    <w:rsid w:val="00792A54"/>
    <w:rsid w:val="00792B62"/>
    <w:rsid w:val="00792D8E"/>
    <w:rsid w:val="00792F9F"/>
    <w:rsid w:val="00793295"/>
    <w:rsid w:val="0079389E"/>
    <w:rsid w:val="00793FE9"/>
    <w:rsid w:val="00794DBC"/>
    <w:rsid w:val="0079581D"/>
    <w:rsid w:val="00795C85"/>
    <w:rsid w:val="00795E9B"/>
    <w:rsid w:val="00796C3D"/>
    <w:rsid w:val="0079722C"/>
    <w:rsid w:val="00797C97"/>
    <w:rsid w:val="007A05FE"/>
    <w:rsid w:val="007A0C83"/>
    <w:rsid w:val="007A3072"/>
    <w:rsid w:val="007A30DA"/>
    <w:rsid w:val="007A3AE4"/>
    <w:rsid w:val="007A3FD5"/>
    <w:rsid w:val="007A4E78"/>
    <w:rsid w:val="007A55CD"/>
    <w:rsid w:val="007A56A3"/>
    <w:rsid w:val="007A5A18"/>
    <w:rsid w:val="007A5F6E"/>
    <w:rsid w:val="007A6D73"/>
    <w:rsid w:val="007B00C8"/>
    <w:rsid w:val="007B065F"/>
    <w:rsid w:val="007B11DC"/>
    <w:rsid w:val="007B1582"/>
    <w:rsid w:val="007B221B"/>
    <w:rsid w:val="007B2301"/>
    <w:rsid w:val="007B31A1"/>
    <w:rsid w:val="007B3213"/>
    <w:rsid w:val="007B41FE"/>
    <w:rsid w:val="007B432E"/>
    <w:rsid w:val="007B484A"/>
    <w:rsid w:val="007B58DD"/>
    <w:rsid w:val="007B59C9"/>
    <w:rsid w:val="007B5DC1"/>
    <w:rsid w:val="007B61E0"/>
    <w:rsid w:val="007B6B2F"/>
    <w:rsid w:val="007B70FF"/>
    <w:rsid w:val="007B7698"/>
    <w:rsid w:val="007B79CF"/>
    <w:rsid w:val="007C00DB"/>
    <w:rsid w:val="007C1098"/>
    <w:rsid w:val="007C2049"/>
    <w:rsid w:val="007C26B3"/>
    <w:rsid w:val="007C3253"/>
    <w:rsid w:val="007C32C7"/>
    <w:rsid w:val="007C38FC"/>
    <w:rsid w:val="007C4347"/>
    <w:rsid w:val="007C47E6"/>
    <w:rsid w:val="007C4ED6"/>
    <w:rsid w:val="007C53E5"/>
    <w:rsid w:val="007C54A0"/>
    <w:rsid w:val="007C7ADE"/>
    <w:rsid w:val="007C7E3C"/>
    <w:rsid w:val="007C7FE1"/>
    <w:rsid w:val="007D0684"/>
    <w:rsid w:val="007D25C8"/>
    <w:rsid w:val="007D2894"/>
    <w:rsid w:val="007D2DAF"/>
    <w:rsid w:val="007D33FA"/>
    <w:rsid w:val="007D3BB5"/>
    <w:rsid w:val="007D3C8C"/>
    <w:rsid w:val="007D4F25"/>
    <w:rsid w:val="007D56A4"/>
    <w:rsid w:val="007D59A3"/>
    <w:rsid w:val="007D5D4F"/>
    <w:rsid w:val="007D5E34"/>
    <w:rsid w:val="007D7EF4"/>
    <w:rsid w:val="007E2DA6"/>
    <w:rsid w:val="007E2DC0"/>
    <w:rsid w:val="007E3641"/>
    <w:rsid w:val="007E4292"/>
    <w:rsid w:val="007E47EB"/>
    <w:rsid w:val="007E5B5F"/>
    <w:rsid w:val="007E62AA"/>
    <w:rsid w:val="007E670B"/>
    <w:rsid w:val="007E6CEC"/>
    <w:rsid w:val="007E7F8B"/>
    <w:rsid w:val="007F035E"/>
    <w:rsid w:val="007F10F5"/>
    <w:rsid w:val="007F130A"/>
    <w:rsid w:val="007F144C"/>
    <w:rsid w:val="007F17CF"/>
    <w:rsid w:val="007F2C0F"/>
    <w:rsid w:val="007F3C89"/>
    <w:rsid w:val="007F3EF1"/>
    <w:rsid w:val="007F4B9F"/>
    <w:rsid w:val="007F4DED"/>
    <w:rsid w:val="007F655F"/>
    <w:rsid w:val="007F766A"/>
    <w:rsid w:val="007F7BF7"/>
    <w:rsid w:val="008002D0"/>
    <w:rsid w:val="008002F1"/>
    <w:rsid w:val="00801104"/>
    <w:rsid w:val="00801C13"/>
    <w:rsid w:val="00803D19"/>
    <w:rsid w:val="00804491"/>
    <w:rsid w:val="008058DB"/>
    <w:rsid w:val="00805C6D"/>
    <w:rsid w:val="00806E20"/>
    <w:rsid w:val="00806EDB"/>
    <w:rsid w:val="00807C73"/>
    <w:rsid w:val="00810260"/>
    <w:rsid w:val="00810F4C"/>
    <w:rsid w:val="008113A5"/>
    <w:rsid w:val="00811C21"/>
    <w:rsid w:val="00811F2C"/>
    <w:rsid w:val="00812A35"/>
    <w:rsid w:val="008133A7"/>
    <w:rsid w:val="00813A5C"/>
    <w:rsid w:val="008144C7"/>
    <w:rsid w:val="00814628"/>
    <w:rsid w:val="008162A0"/>
    <w:rsid w:val="00816D64"/>
    <w:rsid w:val="0081743E"/>
    <w:rsid w:val="00817497"/>
    <w:rsid w:val="00817676"/>
    <w:rsid w:val="008200D0"/>
    <w:rsid w:val="00820FAD"/>
    <w:rsid w:val="00821D61"/>
    <w:rsid w:val="00822065"/>
    <w:rsid w:val="00822B45"/>
    <w:rsid w:val="00822BED"/>
    <w:rsid w:val="008247AC"/>
    <w:rsid w:val="008247E3"/>
    <w:rsid w:val="0082559A"/>
    <w:rsid w:val="008258B9"/>
    <w:rsid w:val="00825D23"/>
    <w:rsid w:val="00825EB4"/>
    <w:rsid w:val="00826399"/>
    <w:rsid w:val="00826765"/>
    <w:rsid w:val="008272C8"/>
    <w:rsid w:val="008272D3"/>
    <w:rsid w:val="00830230"/>
    <w:rsid w:val="00830E32"/>
    <w:rsid w:val="008316AF"/>
    <w:rsid w:val="0083219A"/>
    <w:rsid w:val="00832B5C"/>
    <w:rsid w:val="008331B3"/>
    <w:rsid w:val="00833E72"/>
    <w:rsid w:val="00834134"/>
    <w:rsid w:val="00834305"/>
    <w:rsid w:val="0083445B"/>
    <w:rsid w:val="00834E2D"/>
    <w:rsid w:val="00835059"/>
    <w:rsid w:val="008353EE"/>
    <w:rsid w:val="00835739"/>
    <w:rsid w:val="00835D9A"/>
    <w:rsid w:val="00836330"/>
    <w:rsid w:val="008368FC"/>
    <w:rsid w:val="00836DFF"/>
    <w:rsid w:val="008373AD"/>
    <w:rsid w:val="008373E3"/>
    <w:rsid w:val="00837CC8"/>
    <w:rsid w:val="00841173"/>
    <w:rsid w:val="00841ED1"/>
    <w:rsid w:val="00841F18"/>
    <w:rsid w:val="008427B7"/>
    <w:rsid w:val="00842D7A"/>
    <w:rsid w:val="00843131"/>
    <w:rsid w:val="008439A0"/>
    <w:rsid w:val="00843C39"/>
    <w:rsid w:val="0084434F"/>
    <w:rsid w:val="0084461D"/>
    <w:rsid w:val="00844905"/>
    <w:rsid w:val="00844BF6"/>
    <w:rsid w:val="00844D87"/>
    <w:rsid w:val="00844EC9"/>
    <w:rsid w:val="00846559"/>
    <w:rsid w:val="00846B7B"/>
    <w:rsid w:val="00846BE6"/>
    <w:rsid w:val="00846DA1"/>
    <w:rsid w:val="0084700C"/>
    <w:rsid w:val="00847764"/>
    <w:rsid w:val="00850EA5"/>
    <w:rsid w:val="00851526"/>
    <w:rsid w:val="00851FDE"/>
    <w:rsid w:val="008524FF"/>
    <w:rsid w:val="0085387E"/>
    <w:rsid w:val="008548B4"/>
    <w:rsid w:val="00854D3C"/>
    <w:rsid w:val="0085509B"/>
    <w:rsid w:val="00855611"/>
    <w:rsid w:val="00855A83"/>
    <w:rsid w:val="008563B5"/>
    <w:rsid w:val="008573D0"/>
    <w:rsid w:val="00857BAD"/>
    <w:rsid w:val="008620B6"/>
    <w:rsid w:val="00862790"/>
    <w:rsid w:val="00863A0E"/>
    <w:rsid w:val="00863F9F"/>
    <w:rsid w:val="00865679"/>
    <w:rsid w:val="00865ACD"/>
    <w:rsid w:val="00865E78"/>
    <w:rsid w:val="00866B4F"/>
    <w:rsid w:val="00866D83"/>
    <w:rsid w:val="00866EB0"/>
    <w:rsid w:val="008676B6"/>
    <w:rsid w:val="0086796C"/>
    <w:rsid w:val="00867E3F"/>
    <w:rsid w:val="0087041C"/>
    <w:rsid w:val="00870B10"/>
    <w:rsid w:val="00871EB6"/>
    <w:rsid w:val="00872B0D"/>
    <w:rsid w:val="00873BD4"/>
    <w:rsid w:val="00873F9A"/>
    <w:rsid w:val="00874350"/>
    <w:rsid w:val="00874CD4"/>
    <w:rsid w:val="0087524D"/>
    <w:rsid w:val="00875D9A"/>
    <w:rsid w:val="00876861"/>
    <w:rsid w:val="00876B0C"/>
    <w:rsid w:val="00877657"/>
    <w:rsid w:val="008809B6"/>
    <w:rsid w:val="00881123"/>
    <w:rsid w:val="008812E9"/>
    <w:rsid w:val="0088137A"/>
    <w:rsid w:val="008817B8"/>
    <w:rsid w:val="00882599"/>
    <w:rsid w:val="00882F33"/>
    <w:rsid w:val="00883D80"/>
    <w:rsid w:val="00885535"/>
    <w:rsid w:val="008856F2"/>
    <w:rsid w:val="008862A5"/>
    <w:rsid w:val="008864AE"/>
    <w:rsid w:val="008869F5"/>
    <w:rsid w:val="00886BFD"/>
    <w:rsid w:val="008876F9"/>
    <w:rsid w:val="008905CC"/>
    <w:rsid w:val="00890B42"/>
    <w:rsid w:val="00891821"/>
    <w:rsid w:val="008925C8"/>
    <w:rsid w:val="0089281A"/>
    <w:rsid w:val="008930B8"/>
    <w:rsid w:val="00893C9A"/>
    <w:rsid w:val="008942C2"/>
    <w:rsid w:val="00894FEF"/>
    <w:rsid w:val="0089523B"/>
    <w:rsid w:val="00895BD6"/>
    <w:rsid w:val="00895FB2"/>
    <w:rsid w:val="0089609E"/>
    <w:rsid w:val="00897053"/>
    <w:rsid w:val="0089742C"/>
    <w:rsid w:val="008A0F37"/>
    <w:rsid w:val="008A12F3"/>
    <w:rsid w:val="008A1773"/>
    <w:rsid w:val="008A3EAD"/>
    <w:rsid w:val="008A462B"/>
    <w:rsid w:val="008A48AE"/>
    <w:rsid w:val="008A4A5B"/>
    <w:rsid w:val="008A51E2"/>
    <w:rsid w:val="008A58EB"/>
    <w:rsid w:val="008A5B37"/>
    <w:rsid w:val="008A5DE1"/>
    <w:rsid w:val="008A7442"/>
    <w:rsid w:val="008B0D44"/>
    <w:rsid w:val="008B0E3B"/>
    <w:rsid w:val="008B10B6"/>
    <w:rsid w:val="008B10FF"/>
    <w:rsid w:val="008B12EE"/>
    <w:rsid w:val="008B19B4"/>
    <w:rsid w:val="008B21FB"/>
    <w:rsid w:val="008B275D"/>
    <w:rsid w:val="008B2B54"/>
    <w:rsid w:val="008B2D76"/>
    <w:rsid w:val="008B2FB1"/>
    <w:rsid w:val="008B32B3"/>
    <w:rsid w:val="008B4BEC"/>
    <w:rsid w:val="008B542F"/>
    <w:rsid w:val="008B6745"/>
    <w:rsid w:val="008C00C4"/>
    <w:rsid w:val="008C1A06"/>
    <w:rsid w:val="008C2023"/>
    <w:rsid w:val="008C2330"/>
    <w:rsid w:val="008C2B8C"/>
    <w:rsid w:val="008C344F"/>
    <w:rsid w:val="008C42B0"/>
    <w:rsid w:val="008C4ADE"/>
    <w:rsid w:val="008C5BBA"/>
    <w:rsid w:val="008C6A85"/>
    <w:rsid w:val="008C737D"/>
    <w:rsid w:val="008C7397"/>
    <w:rsid w:val="008C7DEC"/>
    <w:rsid w:val="008D02A4"/>
    <w:rsid w:val="008D035D"/>
    <w:rsid w:val="008D0F07"/>
    <w:rsid w:val="008D2239"/>
    <w:rsid w:val="008D2511"/>
    <w:rsid w:val="008D3C1E"/>
    <w:rsid w:val="008D3FB8"/>
    <w:rsid w:val="008D4FD1"/>
    <w:rsid w:val="008D5D6B"/>
    <w:rsid w:val="008D61C3"/>
    <w:rsid w:val="008D6D1B"/>
    <w:rsid w:val="008D79F8"/>
    <w:rsid w:val="008E0B73"/>
    <w:rsid w:val="008E0CCE"/>
    <w:rsid w:val="008E119C"/>
    <w:rsid w:val="008E18EC"/>
    <w:rsid w:val="008E1908"/>
    <w:rsid w:val="008E1E6D"/>
    <w:rsid w:val="008E236A"/>
    <w:rsid w:val="008E2C43"/>
    <w:rsid w:val="008E3529"/>
    <w:rsid w:val="008E3709"/>
    <w:rsid w:val="008E4786"/>
    <w:rsid w:val="008E484D"/>
    <w:rsid w:val="008E5B5F"/>
    <w:rsid w:val="008E6713"/>
    <w:rsid w:val="008E6942"/>
    <w:rsid w:val="008E6D7F"/>
    <w:rsid w:val="008E78D8"/>
    <w:rsid w:val="008E7C77"/>
    <w:rsid w:val="008E7F05"/>
    <w:rsid w:val="008F033B"/>
    <w:rsid w:val="008F0594"/>
    <w:rsid w:val="008F1D18"/>
    <w:rsid w:val="008F1F71"/>
    <w:rsid w:val="008F2032"/>
    <w:rsid w:val="008F2112"/>
    <w:rsid w:val="008F2317"/>
    <w:rsid w:val="008F259F"/>
    <w:rsid w:val="008F25CF"/>
    <w:rsid w:val="008F28CE"/>
    <w:rsid w:val="008F3554"/>
    <w:rsid w:val="008F3633"/>
    <w:rsid w:val="008F3900"/>
    <w:rsid w:val="008F478B"/>
    <w:rsid w:val="008F53EC"/>
    <w:rsid w:val="008F541E"/>
    <w:rsid w:val="008F6441"/>
    <w:rsid w:val="008F7349"/>
    <w:rsid w:val="008F75AD"/>
    <w:rsid w:val="0090025A"/>
    <w:rsid w:val="009005D8"/>
    <w:rsid w:val="00900D75"/>
    <w:rsid w:val="00901ACC"/>
    <w:rsid w:val="0090287A"/>
    <w:rsid w:val="009046BD"/>
    <w:rsid w:val="00904A7D"/>
    <w:rsid w:val="00905F5A"/>
    <w:rsid w:val="00906814"/>
    <w:rsid w:val="00906C38"/>
    <w:rsid w:val="00906E06"/>
    <w:rsid w:val="00907153"/>
    <w:rsid w:val="00907CCF"/>
    <w:rsid w:val="009126E7"/>
    <w:rsid w:val="0091388D"/>
    <w:rsid w:val="00915392"/>
    <w:rsid w:val="00915CF5"/>
    <w:rsid w:val="009162C2"/>
    <w:rsid w:val="00916B34"/>
    <w:rsid w:val="00916F25"/>
    <w:rsid w:val="00917046"/>
    <w:rsid w:val="009173E0"/>
    <w:rsid w:val="0092004C"/>
    <w:rsid w:val="00920308"/>
    <w:rsid w:val="009208C5"/>
    <w:rsid w:val="00920A83"/>
    <w:rsid w:val="009210A3"/>
    <w:rsid w:val="00922413"/>
    <w:rsid w:val="00923282"/>
    <w:rsid w:val="009240E1"/>
    <w:rsid w:val="009242C0"/>
    <w:rsid w:val="00924513"/>
    <w:rsid w:val="00924976"/>
    <w:rsid w:val="009250ED"/>
    <w:rsid w:val="00925489"/>
    <w:rsid w:val="00925D1C"/>
    <w:rsid w:val="00926DEC"/>
    <w:rsid w:val="00927199"/>
    <w:rsid w:val="009278C4"/>
    <w:rsid w:val="00927E2B"/>
    <w:rsid w:val="00930241"/>
    <w:rsid w:val="009308CA"/>
    <w:rsid w:val="00930C86"/>
    <w:rsid w:val="00930D03"/>
    <w:rsid w:val="00930E48"/>
    <w:rsid w:val="00931132"/>
    <w:rsid w:val="0093117A"/>
    <w:rsid w:val="00931DF3"/>
    <w:rsid w:val="0093309C"/>
    <w:rsid w:val="0093393A"/>
    <w:rsid w:val="00933CF8"/>
    <w:rsid w:val="00933DDD"/>
    <w:rsid w:val="00935464"/>
    <w:rsid w:val="0093564C"/>
    <w:rsid w:val="00935796"/>
    <w:rsid w:val="00935EAB"/>
    <w:rsid w:val="00936004"/>
    <w:rsid w:val="00936260"/>
    <w:rsid w:val="00936855"/>
    <w:rsid w:val="00936B59"/>
    <w:rsid w:val="00940298"/>
    <w:rsid w:val="009404CA"/>
    <w:rsid w:val="00940B1D"/>
    <w:rsid w:val="009414E8"/>
    <w:rsid w:val="00941730"/>
    <w:rsid w:val="00941E31"/>
    <w:rsid w:val="00943A05"/>
    <w:rsid w:val="009445D4"/>
    <w:rsid w:val="009447EE"/>
    <w:rsid w:val="00946C11"/>
    <w:rsid w:val="00950006"/>
    <w:rsid w:val="00950DBE"/>
    <w:rsid w:val="00951224"/>
    <w:rsid w:val="009519D2"/>
    <w:rsid w:val="00953238"/>
    <w:rsid w:val="00953718"/>
    <w:rsid w:val="00953745"/>
    <w:rsid w:val="00953A0F"/>
    <w:rsid w:val="00954F2A"/>
    <w:rsid w:val="00954FF7"/>
    <w:rsid w:val="009556DD"/>
    <w:rsid w:val="0095581D"/>
    <w:rsid w:val="0095589B"/>
    <w:rsid w:val="009563C7"/>
    <w:rsid w:val="00956D2A"/>
    <w:rsid w:val="00957195"/>
    <w:rsid w:val="00957FCB"/>
    <w:rsid w:val="00960120"/>
    <w:rsid w:val="00960378"/>
    <w:rsid w:val="0096072C"/>
    <w:rsid w:val="0096075A"/>
    <w:rsid w:val="00961392"/>
    <w:rsid w:val="00961A18"/>
    <w:rsid w:val="00961C33"/>
    <w:rsid w:val="00961EDE"/>
    <w:rsid w:val="0096210A"/>
    <w:rsid w:val="009623EB"/>
    <w:rsid w:val="009623F8"/>
    <w:rsid w:val="0096318B"/>
    <w:rsid w:val="00963C86"/>
    <w:rsid w:val="00964678"/>
    <w:rsid w:val="00964B07"/>
    <w:rsid w:val="00965AC6"/>
    <w:rsid w:val="00965AF9"/>
    <w:rsid w:val="00965F51"/>
    <w:rsid w:val="00967004"/>
    <w:rsid w:val="009670A0"/>
    <w:rsid w:val="009675F8"/>
    <w:rsid w:val="0096760C"/>
    <w:rsid w:val="00967EA2"/>
    <w:rsid w:val="00970D52"/>
    <w:rsid w:val="009714A3"/>
    <w:rsid w:val="00972C23"/>
    <w:rsid w:val="00972C6D"/>
    <w:rsid w:val="009731F3"/>
    <w:rsid w:val="0097353B"/>
    <w:rsid w:val="00973555"/>
    <w:rsid w:val="00974358"/>
    <w:rsid w:val="009749B3"/>
    <w:rsid w:val="009751B1"/>
    <w:rsid w:val="00975337"/>
    <w:rsid w:val="009765A2"/>
    <w:rsid w:val="00976799"/>
    <w:rsid w:val="00980824"/>
    <w:rsid w:val="00980AFD"/>
    <w:rsid w:val="009811BA"/>
    <w:rsid w:val="00981766"/>
    <w:rsid w:val="0098202A"/>
    <w:rsid w:val="00982708"/>
    <w:rsid w:val="00982FB0"/>
    <w:rsid w:val="00984CA7"/>
    <w:rsid w:val="00985BD6"/>
    <w:rsid w:val="00985DFA"/>
    <w:rsid w:val="00985F16"/>
    <w:rsid w:val="009861EE"/>
    <w:rsid w:val="009918E5"/>
    <w:rsid w:val="00991D1F"/>
    <w:rsid w:val="009927EB"/>
    <w:rsid w:val="00992E2E"/>
    <w:rsid w:val="0099301E"/>
    <w:rsid w:val="00993405"/>
    <w:rsid w:val="0099402A"/>
    <w:rsid w:val="00995721"/>
    <w:rsid w:val="00995BF3"/>
    <w:rsid w:val="009963AD"/>
    <w:rsid w:val="0099765B"/>
    <w:rsid w:val="00997923"/>
    <w:rsid w:val="009A03E9"/>
    <w:rsid w:val="009A1131"/>
    <w:rsid w:val="009A134A"/>
    <w:rsid w:val="009A1428"/>
    <w:rsid w:val="009A2741"/>
    <w:rsid w:val="009A2F5D"/>
    <w:rsid w:val="009A31FD"/>
    <w:rsid w:val="009A32F1"/>
    <w:rsid w:val="009A3E0C"/>
    <w:rsid w:val="009A4037"/>
    <w:rsid w:val="009A54F9"/>
    <w:rsid w:val="009A5BA2"/>
    <w:rsid w:val="009A71A2"/>
    <w:rsid w:val="009A74B2"/>
    <w:rsid w:val="009A7E00"/>
    <w:rsid w:val="009A7FDB"/>
    <w:rsid w:val="009B0E8F"/>
    <w:rsid w:val="009B1473"/>
    <w:rsid w:val="009B192E"/>
    <w:rsid w:val="009B1E53"/>
    <w:rsid w:val="009B1EDA"/>
    <w:rsid w:val="009B2E9D"/>
    <w:rsid w:val="009B3327"/>
    <w:rsid w:val="009B3A91"/>
    <w:rsid w:val="009B3CF9"/>
    <w:rsid w:val="009B4C3D"/>
    <w:rsid w:val="009B58AC"/>
    <w:rsid w:val="009B62E9"/>
    <w:rsid w:val="009B6368"/>
    <w:rsid w:val="009B6FEE"/>
    <w:rsid w:val="009B6FF7"/>
    <w:rsid w:val="009B7812"/>
    <w:rsid w:val="009B7E7A"/>
    <w:rsid w:val="009C00A5"/>
    <w:rsid w:val="009C15BC"/>
    <w:rsid w:val="009C1EF6"/>
    <w:rsid w:val="009C20C7"/>
    <w:rsid w:val="009C35AD"/>
    <w:rsid w:val="009C35DB"/>
    <w:rsid w:val="009C43E1"/>
    <w:rsid w:val="009C461C"/>
    <w:rsid w:val="009C4845"/>
    <w:rsid w:val="009C4CF7"/>
    <w:rsid w:val="009C544F"/>
    <w:rsid w:val="009D21A7"/>
    <w:rsid w:val="009D21E9"/>
    <w:rsid w:val="009D253C"/>
    <w:rsid w:val="009D2AEC"/>
    <w:rsid w:val="009D2F0D"/>
    <w:rsid w:val="009D3364"/>
    <w:rsid w:val="009D3F2A"/>
    <w:rsid w:val="009D3FD5"/>
    <w:rsid w:val="009D43A4"/>
    <w:rsid w:val="009D487E"/>
    <w:rsid w:val="009D5AD9"/>
    <w:rsid w:val="009D718B"/>
    <w:rsid w:val="009D7678"/>
    <w:rsid w:val="009E0BAF"/>
    <w:rsid w:val="009E0CC6"/>
    <w:rsid w:val="009E11D0"/>
    <w:rsid w:val="009E1F52"/>
    <w:rsid w:val="009E217E"/>
    <w:rsid w:val="009E2FE1"/>
    <w:rsid w:val="009E305E"/>
    <w:rsid w:val="009E3316"/>
    <w:rsid w:val="009E4EB1"/>
    <w:rsid w:val="009E5842"/>
    <w:rsid w:val="009E6468"/>
    <w:rsid w:val="009E64D1"/>
    <w:rsid w:val="009E7328"/>
    <w:rsid w:val="009E73FA"/>
    <w:rsid w:val="009E7A31"/>
    <w:rsid w:val="009E7B36"/>
    <w:rsid w:val="009E7BCD"/>
    <w:rsid w:val="009E7F14"/>
    <w:rsid w:val="009F0561"/>
    <w:rsid w:val="009F058B"/>
    <w:rsid w:val="009F0FA3"/>
    <w:rsid w:val="009F14AA"/>
    <w:rsid w:val="009F1689"/>
    <w:rsid w:val="009F421A"/>
    <w:rsid w:val="009F438D"/>
    <w:rsid w:val="009F43E7"/>
    <w:rsid w:val="009F4757"/>
    <w:rsid w:val="009F4A1E"/>
    <w:rsid w:val="009F4E5B"/>
    <w:rsid w:val="009F5047"/>
    <w:rsid w:val="009F509A"/>
    <w:rsid w:val="009F55F5"/>
    <w:rsid w:val="009F5FB1"/>
    <w:rsid w:val="009F6402"/>
    <w:rsid w:val="009F6854"/>
    <w:rsid w:val="009F6A51"/>
    <w:rsid w:val="009F6A8B"/>
    <w:rsid w:val="009F6B01"/>
    <w:rsid w:val="009F764C"/>
    <w:rsid w:val="009F78A7"/>
    <w:rsid w:val="00A00954"/>
    <w:rsid w:val="00A00C67"/>
    <w:rsid w:val="00A00CF7"/>
    <w:rsid w:val="00A0160C"/>
    <w:rsid w:val="00A01806"/>
    <w:rsid w:val="00A01A17"/>
    <w:rsid w:val="00A01D8B"/>
    <w:rsid w:val="00A01F17"/>
    <w:rsid w:val="00A02A69"/>
    <w:rsid w:val="00A03366"/>
    <w:rsid w:val="00A038E8"/>
    <w:rsid w:val="00A04896"/>
    <w:rsid w:val="00A05192"/>
    <w:rsid w:val="00A05E01"/>
    <w:rsid w:val="00A06167"/>
    <w:rsid w:val="00A06661"/>
    <w:rsid w:val="00A10419"/>
    <w:rsid w:val="00A11288"/>
    <w:rsid w:val="00A11F3E"/>
    <w:rsid w:val="00A11FE9"/>
    <w:rsid w:val="00A1235B"/>
    <w:rsid w:val="00A13BCE"/>
    <w:rsid w:val="00A14490"/>
    <w:rsid w:val="00A14C67"/>
    <w:rsid w:val="00A14D42"/>
    <w:rsid w:val="00A14DAB"/>
    <w:rsid w:val="00A150D1"/>
    <w:rsid w:val="00A164A4"/>
    <w:rsid w:val="00A16FC2"/>
    <w:rsid w:val="00A17316"/>
    <w:rsid w:val="00A174CA"/>
    <w:rsid w:val="00A1750C"/>
    <w:rsid w:val="00A20B13"/>
    <w:rsid w:val="00A20C2E"/>
    <w:rsid w:val="00A21C94"/>
    <w:rsid w:val="00A223F2"/>
    <w:rsid w:val="00A22650"/>
    <w:rsid w:val="00A22C1E"/>
    <w:rsid w:val="00A23111"/>
    <w:rsid w:val="00A233B8"/>
    <w:rsid w:val="00A234E1"/>
    <w:rsid w:val="00A23A24"/>
    <w:rsid w:val="00A24301"/>
    <w:rsid w:val="00A24464"/>
    <w:rsid w:val="00A24BE7"/>
    <w:rsid w:val="00A2508A"/>
    <w:rsid w:val="00A255BA"/>
    <w:rsid w:val="00A25715"/>
    <w:rsid w:val="00A25F02"/>
    <w:rsid w:val="00A261E4"/>
    <w:rsid w:val="00A2627D"/>
    <w:rsid w:val="00A2721B"/>
    <w:rsid w:val="00A303C9"/>
    <w:rsid w:val="00A3074D"/>
    <w:rsid w:val="00A319EA"/>
    <w:rsid w:val="00A31E4B"/>
    <w:rsid w:val="00A32142"/>
    <w:rsid w:val="00A324F5"/>
    <w:rsid w:val="00A32845"/>
    <w:rsid w:val="00A32D98"/>
    <w:rsid w:val="00A33A93"/>
    <w:rsid w:val="00A3454F"/>
    <w:rsid w:val="00A35A72"/>
    <w:rsid w:val="00A3636D"/>
    <w:rsid w:val="00A365D3"/>
    <w:rsid w:val="00A36D9B"/>
    <w:rsid w:val="00A37BCE"/>
    <w:rsid w:val="00A402C4"/>
    <w:rsid w:val="00A40B23"/>
    <w:rsid w:val="00A40CB3"/>
    <w:rsid w:val="00A40D2A"/>
    <w:rsid w:val="00A410FF"/>
    <w:rsid w:val="00A41F58"/>
    <w:rsid w:val="00A445EA"/>
    <w:rsid w:val="00A45184"/>
    <w:rsid w:val="00A4548B"/>
    <w:rsid w:val="00A46304"/>
    <w:rsid w:val="00A463CC"/>
    <w:rsid w:val="00A465FF"/>
    <w:rsid w:val="00A46C21"/>
    <w:rsid w:val="00A46EBF"/>
    <w:rsid w:val="00A47CB7"/>
    <w:rsid w:val="00A5113E"/>
    <w:rsid w:val="00A51251"/>
    <w:rsid w:val="00A51321"/>
    <w:rsid w:val="00A51972"/>
    <w:rsid w:val="00A51D44"/>
    <w:rsid w:val="00A52371"/>
    <w:rsid w:val="00A52860"/>
    <w:rsid w:val="00A53686"/>
    <w:rsid w:val="00A53E41"/>
    <w:rsid w:val="00A54DE9"/>
    <w:rsid w:val="00A5647A"/>
    <w:rsid w:val="00A565E5"/>
    <w:rsid w:val="00A567E4"/>
    <w:rsid w:val="00A56DA3"/>
    <w:rsid w:val="00A574EC"/>
    <w:rsid w:val="00A57B81"/>
    <w:rsid w:val="00A604EE"/>
    <w:rsid w:val="00A608DA"/>
    <w:rsid w:val="00A62482"/>
    <w:rsid w:val="00A62F69"/>
    <w:rsid w:val="00A63184"/>
    <w:rsid w:val="00A638E8"/>
    <w:rsid w:val="00A63BBC"/>
    <w:rsid w:val="00A644FC"/>
    <w:rsid w:val="00A64577"/>
    <w:rsid w:val="00A649FB"/>
    <w:rsid w:val="00A64EFF"/>
    <w:rsid w:val="00A65064"/>
    <w:rsid w:val="00A65FBC"/>
    <w:rsid w:val="00A66246"/>
    <w:rsid w:val="00A66AD4"/>
    <w:rsid w:val="00A70536"/>
    <w:rsid w:val="00A70D1B"/>
    <w:rsid w:val="00A7184E"/>
    <w:rsid w:val="00A7222D"/>
    <w:rsid w:val="00A72547"/>
    <w:rsid w:val="00A74D65"/>
    <w:rsid w:val="00A75394"/>
    <w:rsid w:val="00A7606F"/>
    <w:rsid w:val="00A764FD"/>
    <w:rsid w:val="00A769CD"/>
    <w:rsid w:val="00A76C04"/>
    <w:rsid w:val="00A80197"/>
    <w:rsid w:val="00A80415"/>
    <w:rsid w:val="00A80B89"/>
    <w:rsid w:val="00A81F78"/>
    <w:rsid w:val="00A822C8"/>
    <w:rsid w:val="00A8242B"/>
    <w:rsid w:val="00A825CC"/>
    <w:rsid w:val="00A826F6"/>
    <w:rsid w:val="00A82C09"/>
    <w:rsid w:val="00A8317A"/>
    <w:rsid w:val="00A8335D"/>
    <w:rsid w:val="00A8421E"/>
    <w:rsid w:val="00A844A5"/>
    <w:rsid w:val="00A84ED6"/>
    <w:rsid w:val="00A875B8"/>
    <w:rsid w:val="00A877B7"/>
    <w:rsid w:val="00A87833"/>
    <w:rsid w:val="00A87AA4"/>
    <w:rsid w:val="00A90565"/>
    <w:rsid w:val="00A91261"/>
    <w:rsid w:val="00A922EA"/>
    <w:rsid w:val="00A952EA"/>
    <w:rsid w:val="00A95AB9"/>
    <w:rsid w:val="00A96029"/>
    <w:rsid w:val="00A96821"/>
    <w:rsid w:val="00A9789E"/>
    <w:rsid w:val="00AA05B7"/>
    <w:rsid w:val="00AA07EB"/>
    <w:rsid w:val="00AA0BAB"/>
    <w:rsid w:val="00AA0F78"/>
    <w:rsid w:val="00AA10C9"/>
    <w:rsid w:val="00AA1459"/>
    <w:rsid w:val="00AA27D2"/>
    <w:rsid w:val="00AA3010"/>
    <w:rsid w:val="00AA3943"/>
    <w:rsid w:val="00AA3B7E"/>
    <w:rsid w:val="00AA492E"/>
    <w:rsid w:val="00AA6DD3"/>
    <w:rsid w:val="00AB2039"/>
    <w:rsid w:val="00AB2923"/>
    <w:rsid w:val="00AB2D1B"/>
    <w:rsid w:val="00AB431C"/>
    <w:rsid w:val="00AB4E0C"/>
    <w:rsid w:val="00AB50E8"/>
    <w:rsid w:val="00AB5431"/>
    <w:rsid w:val="00AB56C0"/>
    <w:rsid w:val="00AB59BB"/>
    <w:rsid w:val="00AB7CB1"/>
    <w:rsid w:val="00AB7CD7"/>
    <w:rsid w:val="00AB7D4B"/>
    <w:rsid w:val="00AB7E91"/>
    <w:rsid w:val="00AB7FF7"/>
    <w:rsid w:val="00AC04CA"/>
    <w:rsid w:val="00AC1148"/>
    <w:rsid w:val="00AC1689"/>
    <w:rsid w:val="00AC2553"/>
    <w:rsid w:val="00AC2D41"/>
    <w:rsid w:val="00AC3A2A"/>
    <w:rsid w:val="00AC4314"/>
    <w:rsid w:val="00AC4BE2"/>
    <w:rsid w:val="00AC580E"/>
    <w:rsid w:val="00AC5873"/>
    <w:rsid w:val="00AC5B77"/>
    <w:rsid w:val="00AC5C34"/>
    <w:rsid w:val="00AC5CD5"/>
    <w:rsid w:val="00AC5D09"/>
    <w:rsid w:val="00AC5F83"/>
    <w:rsid w:val="00AC70D0"/>
    <w:rsid w:val="00AC71EC"/>
    <w:rsid w:val="00AC7CE3"/>
    <w:rsid w:val="00AD0FAC"/>
    <w:rsid w:val="00AD12A2"/>
    <w:rsid w:val="00AD18F1"/>
    <w:rsid w:val="00AD255F"/>
    <w:rsid w:val="00AD30DB"/>
    <w:rsid w:val="00AD340D"/>
    <w:rsid w:val="00AD3E84"/>
    <w:rsid w:val="00AD45E6"/>
    <w:rsid w:val="00AD4C7E"/>
    <w:rsid w:val="00AD57B6"/>
    <w:rsid w:val="00AD59E2"/>
    <w:rsid w:val="00AD6566"/>
    <w:rsid w:val="00AD6C19"/>
    <w:rsid w:val="00AD79F9"/>
    <w:rsid w:val="00AE0154"/>
    <w:rsid w:val="00AE0212"/>
    <w:rsid w:val="00AE0257"/>
    <w:rsid w:val="00AE03C3"/>
    <w:rsid w:val="00AE0460"/>
    <w:rsid w:val="00AE0725"/>
    <w:rsid w:val="00AE0D9F"/>
    <w:rsid w:val="00AE2FF3"/>
    <w:rsid w:val="00AE3818"/>
    <w:rsid w:val="00AE49C0"/>
    <w:rsid w:val="00AE5CFB"/>
    <w:rsid w:val="00AE619C"/>
    <w:rsid w:val="00AE68FC"/>
    <w:rsid w:val="00AE6A35"/>
    <w:rsid w:val="00AE6BBF"/>
    <w:rsid w:val="00AE6E83"/>
    <w:rsid w:val="00AE7203"/>
    <w:rsid w:val="00AE76F6"/>
    <w:rsid w:val="00AE771B"/>
    <w:rsid w:val="00AE7803"/>
    <w:rsid w:val="00AF0285"/>
    <w:rsid w:val="00AF1D39"/>
    <w:rsid w:val="00AF25BE"/>
    <w:rsid w:val="00AF2A6E"/>
    <w:rsid w:val="00AF3F86"/>
    <w:rsid w:val="00AF64BF"/>
    <w:rsid w:val="00AF6722"/>
    <w:rsid w:val="00AF710D"/>
    <w:rsid w:val="00B00368"/>
    <w:rsid w:val="00B0086C"/>
    <w:rsid w:val="00B008BA"/>
    <w:rsid w:val="00B008C2"/>
    <w:rsid w:val="00B00B22"/>
    <w:rsid w:val="00B00BC6"/>
    <w:rsid w:val="00B00F87"/>
    <w:rsid w:val="00B01869"/>
    <w:rsid w:val="00B01D85"/>
    <w:rsid w:val="00B01E4D"/>
    <w:rsid w:val="00B038DB"/>
    <w:rsid w:val="00B0391F"/>
    <w:rsid w:val="00B03952"/>
    <w:rsid w:val="00B042DD"/>
    <w:rsid w:val="00B052BF"/>
    <w:rsid w:val="00B05947"/>
    <w:rsid w:val="00B05CBC"/>
    <w:rsid w:val="00B0621B"/>
    <w:rsid w:val="00B06CD2"/>
    <w:rsid w:val="00B1035E"/>
    <w:rsid w:val="00B103C9"/>
    <w:rsid w:val="00B11978"/>
    <w:rsid w:val="00B127EA"/>
    <w:rsid w:val="00B12971"/>
    <w:rsid w:val="00B12CDF"/>
    <w:rsid w:val="00B12E48"/>
    <w:rsid w:val="00B13660"/>
    <w:rsid w:val="00B1402B"/>
    <w:rsid w:val="00B1458D"/>
    <w:rsid w:val="00B14757"/>
    <w:rsid w:val="00B15755"/>
    <w:rsid w:val="00B15A23"/>
    <w:rsid w:val="00B15DB6"/>
    <w:rsid w:val="00B15EF8"/>
    <w:rsid w:val="00B16448"/>
    <w:rsid w:val="00B17207"/>
    <w:rsid w:val="00B17A1F"/>
    <w:rsid w:val="00B2091F"/>
    <w:rsid w:val="00B20C17"/>
    <w:rsid w:val="00B21042"/>
    <w:rsid w:val="00B2111C"/>
    <w:rsid w:val="00B21578"/>
    <w:rsid w:val="00B2387B"/>
    <w:rsid w:val="00B23880"/>
    <w:rsid w:val="00B238A4"/>
    <w:rsid w:val="00B247DC"/>
    <w:rsid w:val="00B24A4C"/>
    <w:rsid w:val="00B24E94"/>
    <w:rsid w:val="00B25829"/>
    <w:rsid w:val="00B27858"/>
    <w:rsid w:val="00B27961"/>
    <w:rsid w:val="00B27F49"/>
    <w:rsid w:val="00B306BF"/>
    <w:rsid w:val="00B3090C"/>
    <w:rsid w:val="00B30B65"/>
    <w:rsid w:val="00B31211"/>
    <w:rsid w:val="00B31273"/>
    <w:rsid w:val="00B31541"/>
    <w:rsid w:val="00B31C13"/>
    <w:rsid w:val="00B31E3F"/>
    <w:rsid w:val="00B31FF1"/>
    <w:rsid w:val="00B32571"/>
    <w:rsid w:val="00B32BFF"/>
    <w:rsid w:val="00B33564"/>
    <w:rsid w:val="00B337F8"/>
    <w:rsid w:val="00B33F02"/>
    <w:rsid w:val="00B34498"/>
    <w:rsid w:val="00B34AE2"/>
    <w:rsid w:val="00B353ED"/>
    <w:rsid w:val="00B357F2"/>
    <w:rsid w:val="00B35A69"/>
    <w:rsid w:val="00B3637D"/>
    <w:rsid w:val="00B3697A"/>
    <w:rsid w:val="00B36B22"/>
    <w:rsid w:val="00B376BC"/>
    <w:rsid w:val="00B378D1"/>
    <w:rsid w:val="00B4021E"/>
    <w:rsid w:val="00B42291"/>
    <w:rsid w:val="00B42515"/>
    <w:rsid w:val="00B429ED"/>
    <w:rsid w:val="00B43F74"/>
    <w:rsid w:val="00B446A0"/>
    <w:rsid w:val="00B44CF1"/>
    <w:rsid w:val="00B44F69"/>
    <w:rsid w:val="00B4573C"/>
    <w:rsid w:val="00B45CBD"/>
    <w:rsid w:val="00B461C2"/>
    <w:rsid w:val="00B4653A"/>
    <w:rsid w:val="00B46EEB"/>
    <w:rsid w:val="00B4716F"/>
    <w:rsid w:val="00B5008F"/>
    <w:rsid w:val="00B5024D"/>
    <w:rsid w:val="00B5080C"/>
    <w:rsid w:val="00B50AE1"/>
    <w:rsid w:val="00B50C33"/>
    <w:rsid w:val="00B511ED"/>
    <w:rsid w:val="00B51DFE"/>
    <w:rsid w:val="00B524AD"/>
    <w:rsid w:val="00B5303B"/>
    <w:rsid w:val="00B532D3"/>
    <w:rsid w:val="00B532E1"/>
    <w:rsid w:val="00B53C9D"/>
    <w:rsid w:val="00B5441C"/>
    <w:rsid w:val="00B545B6"/>
    <w:rsid w:val="00B54617"/>
    <w:rsid w:val="00B54B36"/>
    <w:rsid w:val="00B54E31"/>
    <w:rsid w:val="00B554B4"/>
    <w:rsid w:val="00B55893"/>
    <w:rsid w:val="00B55AE9"/>
    <w:rsid w:val="00B55FAD"/>
    <w:rsid w:val="00B565BA"/>
    <w:rsid w:val="00B56F50"/>
    <w:rsid w:val="00B57997"/>
    <w:rsid w:val="00B607A5"/>
    <w:rsid w:val="00B6145B"/>
    <w:rsid w:val="00B614D4"/>
    <w:rsid w:val="00B614F8"/>
    <w:rsid w:val="00B6180A"/>
    <w:rsid w:val="00B61A46"/>
    <w:rsid w:val="00B61B51"/>
    <w:rsid w:val="00B625BC"/>
    <w:rsid w:val="00B62928"/>
    <w:rsid w:val="00B629F6"/>
    <w:rsid w:val="00B62A58"/>
    <w:rsid w:val="00B62D1F"/>
    <w:rsid w:val="00B630A3"/>
    <w:rsid w:val="00B63EA0"/>
    <w:rsid w:val="00B64CCA"/>
    <w:rsid w:val="00B661BD"/>
    <w:rsid w:val="00B66721"/>
    <w:rsid w:val="00B6793B"/>
    <w:rsid w:val="00B67A80"/>
    <w:rsid w:val="00B67F9B"/>
    <w:rsid w:val="00B7021B"/>
    <w:rsid w:val="00B7182B"/>
    <w:rsid w:val="00B71B16"/>
    <w:rsid w:val="00B71CB0"/>
    <w:rsid w:val="00B72397"/>
    <w:rsid w:val="00B72786"/>
    <w:rsid w:val="00B72826"/>
    <w:rsid w:val="00B74261"/>
    <w:rsid w:val="00B7455B"/>
    <w:rsid w:val="00B74629"/>
    <w:rsid w:val="00B74B3E"/>
    <w:rsid w:val="00B76B2D"/>
    <w:rsid w:val="00B76C08"/>
    <w:rsid w:val="00B76C15"/>
    <w:rsid w:val="00B76D7A"/>
    <w:rsid w:val="00B772FA"/>
    <w:rsid w:val="00B77654"/>
    <w:rsid w:val="00B80006"/>
    <w:rsid w:val="00B80191"/>
    <w:rsid w:val="00B80726"/>
    <w:rsid w:val="00B8287D"/>
    <w:rsid w:val="00B830CE"/>
    <w:rsid w:val="00B83206"/>
    <w:rsid w:val="00B8379F"/>
    <w:rsid w:val="00B83887"/>
    <w:rsid w:val="00B858AF"/>
    <w:rsid w:val="00B85B67"/>
    <w:rsid w:val="00B85C29"/>
    <w:rsid w:val="00B85FDB"/>
    <w:rsid w:val="00B86F2D"/>
    <w:rsid w:val="00B87418"/>
    <w:rsid w:val="00B8789C"/>
    <w:rsid w:val="00B90194"/>
    <w:rsid w:val="00B9034F"/>
    <w:rsid w:val="00B90C4C"/>
    <w:rsid w:val="00B90CFA"/>
    <w:rsid w:val="00B90F7E"/>
    <w:rsid w:val="00B90F92"/>
    <w:rsid w:val="00B913C7"/>
    <w:rsid w:val="00B92067"/>
    <w:rsid w:val="00B920F2"/>
    <w:rsid w:val="00B9261C"/>
    <w:rsid w:val="00B93084"/>
    <w:rsid w:val="00B93459"/>
    <w:rsid w:val="00B9519A"/>
    <w:rsid w:val="00B95DB2"/>
    <w:rsid w:val="00B95EC5"/>
    <w:rsid w:val="00B97F36"/>
    <w:rsid w:val="00BA075E"/>
    <w:rsid w:val="00BA09B9"/>
    <w:rsid w:val="00BA0ED2"/>
    <w:rsid w:val="00BA1675"/>
    <w:rsid w:val="00BA183A"/>
    <w:rsid w:val="00BA1E2A"/>
    <w:rsid w:val="00BA1FED"/>
    <w:rsid w:val="00BA2346"/>
    <w:rsid w:val="00BA26C3"/>
    <w:rsid w:val="00BA28EB"/>
    <w:rsid w:val="00BA3879"/>
    <w:rsid w:val="00BA5904"/>
    <w:rsid w:val="00BA5E00"/>
    <w:rsid w:val="00BA698C"/>
    <w:rsid w:val="00BA71FA"/>
    <w:rsid w:val="00BA7F5D"/>
    <w:rsid w:val="00BB01D6"/>
    <w:rsid w:val="00BB2950"/>
    <w:rsid w:val="00BB2B93"/>
    <w:rsid w:val="00BB2BB5"/>
    <w:rsid w:val="00BB375E"/>
    <w:rsid w:val="00BB3F45"/>
    <w:rsid w:val="00BB4AB4"/>
    <w:rsid w:val="00BB545D"/>
    <w:rsid w:val="00BB5C76"/>
    <w:rsid w:val="00BB607E"/>
    <w:rsid w:val="00BB6AD9"/>
    <w:rsid w:val="00BB74AB"/>
    <w:rsid w:val="00BB7CCF"/>
    <w:rsid w:val="00BC00B6"/>
    <w:rsid w:val="00BC0172"/>
    <w:rsid w:val="00BC102E"/>
    <w:rsid w:val="00BC15EC"/>
    <w:rsid w:val="00BC2A2F"/>
    <w:rsid w:val="00BC2FA1"/>
    <w:rsid w:val="00BC3AE0"/>
    <w:rsid w:val="00BC4CC8"/>
    <w:rsid w:val="00BC4DC0"/>
    <w:rsid w:val="00BC662C"/>
    <w:rsid w:val="00BC6979"/>
    <w:rsid w:val="00BC723E"/>
    <w:rsid w:val="00BC73FD"/>
    <w:rsid w:val="00BC7F85"/>
    <w:rsid w:val="00BD027E"/>
    <w:rsid w:val="00BD0805"/>
    <w:rsid w:val="00BD1086"/>
    <w:rsid w:val="00BD1157"/>
    <w:rsid w:val="00BD1D31"/>
    <w:rsid w:val="00BD1E6F"/>
    <w:rsid w:val="00BD2A3B"/>
    <w:rsid w:val="00BD2C5D"/>
    <w:rsid w:val="00BD2FE3"/>
    <w:rsid w:val="00BD3659"/>
    <w:rsid w:val="00BD3C1F"/>
    <w:rsid w:val="00BD4A56"/>
    <w:rsid w:val="00BD4CDE"/>
    <w:rsid w:val="00BD4F8D"/>
    <w:rsid w:val="00BD5234"/>
    <w:rsid w:val="00BD53B4"/>
    <w:rsid w:val="00BD5605"/>
    <w:rsid w:val="00BD5C5B"/>
    <w:rsid w:val="00BD6844"/>
    <w:rsid w:val="00BD68B4"/>
    <w:rsid w:val="00BD7002"/>
    <w:rsid w:val="00BE02DD"/>
    <w:rsid w:val="00BE0564"/>
    <w:rsid w:val="00BE115E"/>
    <w:rsid w:val="00BE2203"/>
    <w:rsid w:val="00BE40B4"/>
    <w:rsid w:val="00BE42C7"/>
    <w:rsid w:val="00BE4339"/>
    <w:rsid w:val="00BE4646"/>
    <w:rsid w:val="00BE5206"/>
    <w:rsid w:val="00BE5B89"/>
    <w:rsid w:val="00BE6622"/>
    <w:rsid w:val="00BE6B60"/>
    <w:rsid w:val="00BE7625"/>
    <w:rsid w:val="00BF1131"/>
    <w:rsid w:val="00BF1578"/>
    <w:rsid w:val="00BF15B8"/>
    <w:rsid w:val="00BF2C67"/>
    <w:rsid w:val="00BF336E"/>
    <w:rsid w:val="00BF3376"/>
    <w:rsid w:val="00BF34C1"/>
    <w:rsid w:val="00BF3744"/>
    <w:rsid w:val="00BF3927"/>
    <w:rsid w:val="00BF4491"/>
    <w:rsid w:val="00BF4C15"/>
    <w:rsid w:val="00BF5D04"/>
    <w:rsid w:val="00BF788E"/>
    <w:rsid w:val="00C00FA9"/>
    <w:rsid w:val="00C017AD"/>
    <w:rsid w:val="00C02040"/>
    <w:rsid w:val="00C02B33"/>
    <w:rsid w:val="00C030E6"/>
    <w:rsid w:val="00C0319D"/>
    <w:rsid w:val="00C0379A"/>
    <w:rsid w:val="00C03AD2"/>
    <w:rsid w:val="00C03AE2"/>
    <w:rsid w:val="00C041C1"/>
    <w:rsid w:val="00C0493F"/>
    <w:rsid w:val="00C050E1"/>
    <w:rsid w:val="00C05128"/>
    <w:rsid w:val="00C052E6"/>
    <w:rsid w:val="00C05CC3"/>
    <w:rsid w:val="00C068A8"/>
    <w:rsid w:val="00C103E4"/>
    <w:rsid w:val="00C10D76"/>
    <w:rsid w:val="00C1144D"/>
    <w:rsid w:val="00C11871"/>
    <w:rsid w:val="00C12479"/>
    <w:rsid w:val="00C12A10"/>
    <w:rsid w:val="00C13C98"/>
    <w:rsid w:val="00C13CE2"/>
    <w:rsid w:val="00C145DA"/>
    <w:rsid w:val="00C146B2"/>
    <w:rsid w:val="00C14876"/>
    <w:rsid w:val="00C14EE1"/>
    <w:rsid w:val="00C15F93"/>
    <w:rsid w:val="00C16748"/>
    <w:rsid w:val="00C17237"/>
    <w:rsid w:val="00C1758E"/>
    <w:rsid w:val="00C201C5"/>
    <w:rsid w:val="00C202A3"/>
    <w:rsid w:val="00C20825"/>
    <w:rsid w:val="00C21041"/>
    <w:rsid w:val="00C2111E"/>
    <w:rsid w:val="00C2196B"/>
    <w:rsid w:val="00C228BD"/>
    <w:rsid w:val="00C22BD3"/>
    <w:rsid w:val="00C23D1E"/>
    <w:rsid w:val="00C23D9C"/>
    <w:rsid w:val="00C23DEB"/>
    <w:rsid w:val="00C245B2"/>
    <w:rsid w:val="00C249DC"/>
    <w:rsid w:val="00C24BB0"/>
    <w:rsid w:val="00C24CA0"/>
    <w:rsid w:val="00C24E74"/>
    <w:rsid w:val="00C25A2A"/>
    <w:rsid w:val="00C2607F"/>
    <w:rsid w:val="00C26743"/>
    <w:rsid w:val="00C26959"/>
    <w:rsid w:val="00C30ECB"/>
    <w:rsid w:val="00C30FB4"/>
    <w:rsid w:val="00C316A4"/>
    <w:rsid w:val="00C31856"/>
    <w:rsid w:val="00C31F48"/>
    <w:rsid w:val="00C32A9B"/>
    <w:rsid w:val="00C32D36"/>
    <w:rsid w:val="00C33429"/>
    <w:rsid w:val="00C336E8"/>
    <w:rsid w:val="00C339D9"/>
    <w:rsid w:val="00C3449C"/>
    <w:rsid w:val="00C349F3"/>
    <w:rsid w:val="00C353DA"/>
    <w:rsid w:val="00C355A4"/>
    <w:rsid w:val="00C36145"/>
    <w:rsid w:val="00C36303"/>
    <w:rsid w:val="00C3699D"/>
    <w:rsid w:val="00C369FF"/>
    <w:rsid w:val="00C37199"/>
    <w:rsid w:val="00C37837"/>
    <w:rsid w:val="00C40D1D"/>
    <w:rsid w:val="00C410D1"/>
    <w:rsid w:val="00C41562"/>
    <w:rsid w:val="00C41578"/>
    <w:rsid w:val="00C42A05"/>
    <w:rsid w:val="00C4346D"/>
    <w:rsid w:val="00C4377C"/>
    <w:rsid w:val="00C43D99"/>
    <w:rsid w:val="00C44142"/>
    <w:rsid w:val="00C44255"/>
    <w:rsid w:val="00C44397"/>
    <w:rsid w:val="00C4472D"/>
    <w:rsid w:val="00C453A5"/>
    <w:rsid w:val="00C458F5"/>
    <w:rsid w:val="00C45ADB"/>
    <w:rsid w:val="00C45D35"/>
    <w:rsid w:val="00C463A6"/>
    <w:rsid w:val="00C46531"/>
    <w:rsid w:val="00C47947"/>
    <w:rsid w:val="00C47992"/>
    <w:rsid w:val="00C47B77"/>
    <w:rsid w:val="00C5004A"/>
    <w:rsid w:val="00C501AA"/>
    <w:rsid w:val="00C50DAD"/>
    <w:rsid w:val="00C52236"/>
    <w:rsid w:val="00C535FB"/>
    <w:rsid w:val="00C536A2"/>
    <w:rsid w:val="00C54686"/>
    <w:rsid w:val="00C54DC1"/>
    <w:rsid w:val="00C559C7"/>
    <w:rsid w:val="00C559EF"/>
    <w:rsid w:val="00C55E66"/>
    <w:rsid w:val="00C57847"/>
    <w:rsid w:val="00C61821"/>
    <w:rsid w:val="00C61ED1"/>
    <w:rsid w:val="00C623E4"/>
    <w:rsid w:val="00C62D51"/>
    <w:rsid w:val="00C63ABA"/>
    <w:rsid w:val="00C6462A"/>
    <w:rsid w:val="00C66740"/>
    <w:rsid w:val="00C67D51"/>
    <w:rsid w:val="00C67F32"/>
    <w:rsid w:val="00C70404"/>
    <w:rsid w:val="00C70839"/>
    <w:rsid w:val="00C70EC1"/>
    <w:rsid w:val="00C71CE5"/>
    <w:rsid w:val="00C72629"/>
    <w:rsid w:val="00C72810"/>
    <w:rsid w:val="00C72BC2"/>
    <w:rsid w:val="00C73B53"/>
    <w:rsid w:val="00C75597"/>
    <w:rsid w:val="00C75DF1"/>
    <w:rsid w:val="00C76711"/>
    <w:rsid w:val="00C807F2"/>
    <w:rsid w:val="00C8239F"/>
    <w:rsid w:val="00C82E46"/>
    <w:rsid w:val="00C8598F"/>
    <w:rsid w:val="00C85BCF"/>
    <w:rsid w:val="00C86998"/>
    <w:rsid w:val="00C86FA7"/>
    <w:rsid w:val="00C873B5"/>
    <w:rsid w:val="00C87C95"/>
    <w:rsid w:val="00C90221"/>
    <w:rsid w:val="00C90609"/>
    <w:rsid w:val="00C9069F"/>
    <w:rsid w:val="00C90E92"/>
    <w:rsid w:val="00C90EF3"/>
    <w:rsid w:val="00C91BD5"/>
    <w:rsid w:val="00C91FAB"/>
    <w:rsid w:val="00C924EF"/>
    <w:rsid w:val="00C92A8C"/>
    <w:rsid w:val="00C93403"/>
    <w:rsid w:val="00C93879"/>
    <w:rsid w:val="00C946B2"/>
    <w:rsid w:val="00C954B1"/>
    <w:rsid w:val="00C95CEF"/>
    <w:rsid w:val="00C96680"/>
    <w:rsid w:val="00C971C8"/>
    <w:rsid w:val="00CA000B"/>
    <w:rsid w:val="00CA056B"/>
    <w:rsid w:val="00CA0878"/>
    <w:rsid w:val="00CA307D"/>
    <w:rsid w:val="00CA3800"/>
    <w:rsid w:val="00CA41DF"/>
    <w:rsid w:val="00CA4593"/>
    <w:rsid w:val="00CA4EA0"/>
    <w:rsid w:val="00CA5987"/>
    <w:rsid w:val="00CA5C4E"/>
    <w:rsid w:val="00CA6B7F"/>
    <w:rsid w:val="00CA6F88"/>
    <w:rsid w:val="00CA793B"/>
    <w:rsid w:val="00CA79EA"/>
    <w:rsid w:val="00CB0110"/>
    <w:rsid w:val="00CB0670"/>
    <w:rsid w:val="00CB0AF5"/>
    <w:rsid w:val="00CB1791"/>
    <w:rsid w:val="00CB25C9"/>
    <w:rsid w:val="00CB2CF8"/>
    <w:rsid w:val="00CB46F0"/>
    <w:rsid w:val="00CB48FB"/>
    <w:rsid w:val="00CB555F"/>
    <w:rsid w:val="00CB5875"/>
    <w:rsid w:val="00CB58E6"/>
    <w:rsid w:val="00CB62DE"/>
    <w:rsid w:val="00CB75BB"/>
    <w:rsid w:val="00CB7607"/>
    <w:rsid w:val="00CB7721"/>
    <w:rsid w:val="00CC0B5A"/>
    <w:rsid w:val="00CC232F"/>
    <w:rsid w:val="00CC3CC8"/>
    <w:rsid w:val="00CC40B8"/>
    <w:rsid w:val="00CC4A79"/>
    <w:rsid w:val="00CC5218"/>
    <w:rsid w:val="00CC5275"/>
    <w:rsid w:val="00CC5606"/>
    <w:rsid w:val="00CC5D1E"/>
    <w:rsid w:val="00CC62A6"/>
    <w:rsid w:val="00CC647C"/>
    <w:rsid w:val="00CC676D"/>
    <w:rsid w:val="00CC6D80"/>
    <w:rsid w:val="00CC7500"/>
    <w:rsid w:val="00CD0112"/>
    <w:rsid w:val="00CD0C5E"/>
    <w:rsid w:val="00CD0E66"/>
    <w:rsid w:val="00CD0EB9"/>
    <w:rsid w:val="00CD20FD"/>
    <w:rsid w:val="00CD2656"/>
    <w:rsid w:val="00CD2E7A"/>
    <w:rsid w:val="00CD3131"/>
    <w:rsid w:val="00CD40F0"/>
    <w:rsid w:val="00CD43CA"/>
    <w:rsid w:val="00CD4E2A"/>
    <w:rsid w:val="00CD5388"/>
    <w:rsid w:val="00CD68F7"/>
    <w:rsid w:val="00CD6E38"/>
    <w:rsid w:val="00CD71A4"/>
    <w:rsid w:val="00CE094D"/>
    <w:rsid w:val="00CE0FAF"/>
    <w:rsid w:val="00CE0FFE"/>
    <w:rsid w:val="00CE14ED"/>
    <w:rsid w:val="00CE1655"/>
    <w:rsid w:val="00CE17C1"/>
    <w:rsid w:val="00CE2FEB"/>
    <w:rsid w:val="00CE3452"/>
    <w:rsid w:val="00CE3759"/>
    <w:rsid w:val="00CE38B7"/>
    <w:rsid w:val="00CE3A30"/>
    <w:rsid w:val="00CE3BAA"/>
    <w:rsid w:val="00CE427B"/>
    <w:rsid w:val="00CE45FE"/>
    <w:rsid w:val="00CE5176"/>
    <w:rsid w:val="00CE56CE"/>
    <w:rsid w:val="00CE6EF4"/>
    <w:rsid w:val="00CE70D6"/>
    <w:rsid w:val="00CE7A08"/>
    <w:rsid w:val="00CF08BA"/>
    <w:rsid w:val="00CF0EF6"/>
    <w:rsid w:val="00CF156E"/>
    <w:rsid w:val="00CF22ED"/>
    <w:rsid w:val="00CF3219"/>
    <w:rsid w:val="00CF32D6"/>
    <w:rsid w:val="00CF40B2"/>
    <w:rsid w:val="00CF43F4"/>
    <w:rsid w:val="00CF51D0"/>
    <w:rsid w:val="00CF5F54"/>
    <w:rsid w:val="00CF63D6"/>
    <w:rsid w:val="00CF6633"/>
    <w:rsid w:val="00CF6684"/>
    <w:rsid w:val="00CF684D"/>
    <w:rsid w:val="00CF6B77"/>
    <w:rsid w:val="00CF6E21"/>
    <w:rsid w:val="00CF7DD3"/>
    <w:rsid w:val="00D00161"/>
    <w:rsid w:val="00D00915"/>
    <w:rsid w:val="00D0118F"/>
    <w:rsid w:val="00D02151"/>
    <w:rsid w:val="00D027A5"/>
    <w:rsid w:val="00D02C9A"/>
    <w:rsid w:val="00D03453"/>
    <w:rsid w:val="00D034F8"/>
    <w:rsid w:val="00D0382E"/>
    <w:rsid w:val="00D03853"/>
    <w:rsid w:val="00D0391F"/>
    <w:rsid w:val="00D03BCE"/>
    <w:rsid w:val="00D05672"/>
    <w:rsid w:val="00D065B6"/>
    <w:rsid w:val="00D06B7F"/>
    <w:rsid w:val="00D079EC"/>
    <w:rsid w:val="00D10292"/>
    <w:rsid w:val="00D115F6"/>
    <w:rsid w:val="00D11712"/>
    <w:rsid w:val="00D11C04"/>
    <w:rsid w:val="00D126A7"/>
    <w:rsid w:val="00D12CFF"/>
    <w:rsid w:val="00D14D0A"/>
    <w:rsid w:val="00D15A44"/>
    <w:rsid w:val="00D161B7"/>
    <w:rsid w:val="00D168C1"/>
    <w:rsid w:val="00D16A3D"/>
    <w:rsid w:val="00D16C19"/>
    <w:rsid w:val="00D16F8D"/>
    <w:rsid w:val="00D17DAA"/>
    <w:rsid w:val="00D20A77"/>
    <w:rsid w:val="00D21552"/>
    <w:rsid w:val="00D220F3"/>
    <w:rsid w:val="00D22435"/>
    <w:rsid w:val="00D22F0B"/>
    <w:rsid w:val="00D24F28"/>
    <w:rsid w:val="00D24F37"/>
    <w:rsid w:val="00D255F6"/>
    <w:rsid w:val="00D2575E"/>
    <w:rsid w:val="00D25D80"/>
    <w:rsid w:val="00D30576"/>
    <w:rsid w:val="00D305FC"/>
    <w:rsid w:val="00D3137F"/>
    <w:rsid w:val="00D32363"/>
    <w:rsid w:val="00D33323"/>
    <w:rsid w:val="00D33DC7"/>
    <w:rsid w:val="00D33E01"/>
    <w:rsid w:val="00D33F87"/>
    <w:rsid w:val="00D34E04"/>
    <w:rsid w:val="00D351DF"/>
    <w:rsid w:val="00D35270"/>
    <w:rsid w:val="00D361C0"/>
    <w:rsid w:val="00D366A8"/>
    <w:rsid w:val="00D3713C"/>
    <w:rsid w:val="00D373F8"/>
    <w:rsid w:val="00D37D7E"/>
    <w:rsid w:val="00D400AF"/>
    <w:rsid w:val="00D401AD"/>
    <w:rsid w:val="00D40B7D"/>
    <w:rsid w:val="00D439FA"/>
    <w:rsid w:val="00D455C9"/>
    <w:rsid w:val="00D45D44"/>
    <w:rsid w:val="00D46A32"/>
    <w:rsid w:val="00D46E01"/>
    <w:rsid w:val="00D46E5D"/>
    <w:rsid w:val="00D46F1F"/>
    <w:rsid w:val="00D50690"/>
    <w:rsid w:val="00D50794"/>
    <w:rsid w:val="00D50A69"/>
    <w:rsid w:val="00D52ADE"/>
    <w:rsid w:val="00D52B75"/>
    <w:rsid w:val="00D52DCC"/>
    <w:rsid w:val="00D54038"/>
    <w:rsid w:val="00D542E7"/>
    <w:rsid w:val="00D546CD"/>
    <w:rsid w:val="00D5483E"/>
    <w:rsid w:val="00D549AC"/>
    <w:rsid w:val="00D5701C"/>
    <w:rsid w:val="00D57317"/>
    <w:rsid w:val="00D6062A"/>
    <w:rsid w:val="00D608E1"/>
    <w:rsid w:val="00D61456"/>
    <w:rsid w:val="00D62274"/>
    <w:rsid w:val="00D62611"/>
    <w:rsid w:val="00D63414"/>
    <w:rsid w:val="00D6345E"/>
    <w:rsid w:val="00D6393A"/>
    <w:rsid w:val="00D64126"/>
    <w:rsid w:val="00D64A6A"/>
    <w:rsid w:val="00D656AD"/>
    <w:rsid w:val="00D6659A"/>
    <w:rsid w:val="00D67652"/>
    <w:rsid w:val="00D70C78"/>
    <w:rsid w:val="00D70CF3"/>
    <w:rsid w:val="00D71219"/>
    <w:rsid w:val="00D712F3"/>
    <w:rsid w:val="00D716C9"/>
    <w:rsid w:val="00D71A97"/>
    <w:rsid w:val="00D72214"/>
    <w:rsid w:val="00D72453"/>
    <w:rsid w:val="00D7283D"/>
    <w:rsid w:val="00D74C0D"/>
    <w:rsid w:val="00D74F50"/>
    <w:rsid w:val="00D7502B"/>
    <w:rsid w:val="00D7595D"/>
    <w:rsid w:val="00D771FE"/>
    <w:rsid w:val="00D77273"/>
    <w:rsid w:val="00D77554"/>
    <w:rsid w:val="00D8088A"/>
    <w:rsid w:val="00D8151B"/>
    <w:rsid w:val="00D8208B"/>
    <w:rsid w:val="00D8232B"/>
    <w:rsid w:val="00D824E4"/>
    <w:rsid w:val="00D83011"/>
    <w:rsid w:val="00D844C0"/>
    <w:rsid w:val="00D84B60"/>
    <w:rsid w:val="00D84E76"/>
    <w:rsid w:val="00D85742"/>
    <w:rsid w:val="00D85DB2"/>
    <w:rsid w:val="00D861B7"/>
    <w:rsid w:val="00D86523"/>
    <w:rsid w:val="00D87FCC"/>
    <w:rsid w:val="00D904F0"/>
    <w:rsid w:val="00D90EC4"/>
    <w:rsid w:val="00D90FAA"/>
    <w:rsid w:val="00D92554"/>
    <w:rsid w:val="00D932CD"/>
    <w:rsid w:val="00D933AC"/>
    <w:rsid w:val="00D9396E"/>
    <w:rsid w:val="00D93FFC"/>
    <w:rsid w:val="00D94006"/>
    <w:rsid w:val="00D9409B"/>
    <w:rsid w:val="00D946E8"/>
    <w:rsid w:val="00D94F92"/>
    <w:rsid w:val="00D96E8F"/>
    <w:rsid w:val="00D9783E"/>
    <w:rsid w:val="00DA046A"/>
    <w:rsid w:val="00DA0585"/>
    <w:rsid w:val="00DA0DB7"/>
    <w:rsid w:val="00DA11DB"/>
    <w:rsid w:val="00DA188C"/>
    <w:rsid w:val="00DA2271"/>
    <w:rsid w:val="00DA2919"/>
    <w:rsid w:val="00DA3D6D"/>
    <w:rsid w:val="00DA4B57"/>
    <w:rsid w:val="00DA56D8"/>
    <w:rsid w:val="00DA6280"/>
    <w:rsid w:val="00DA6BFA"/>
    <w:rsid w:val="00DA79BD"/>
    <w:rsid w:val="00DA7A33"/>
    <w:rsid w:val="00DA7E15"/>
    <w:rsid w:val="00DB0119"/>
    <w:rsid w:val="00DB0177"/>
    <w:rsid w:val="00DB0D6D"/>
    <w:rsid w:val="00DB0E04"/>
    <w:rsid w:val="00DB119A"/>
    <w:rsid w:val="00DB1619"/>
    <w:rsid w:val="00DB1643"/>
    <w:rsid w:val="00DB178D"/>
    <w:rsid w:val="00DB2588"/>
    <w:rsid w:val="00DB2BDE"/>
    <w:rsid w:val="00DB3EA3"/>
    <w:rsid w:val="00DB4656"/>
    <w:rsid w:val="00DB4C26"/>
    <w:rsid w:val="00DB4F56"/>
    <w:rsid w:val="00DB5179"/>
    <w:rsid w:val="00DB5285"/>
    <w:rsid w:val="00DB5FA1"/>
    <w:rsid w:val="00DB6006"/>
    <w:rsid w:val="00DB6633"/>
    <w:rsid w:val="00DB6CBE"/>
    <w:rsid w:val="00DB6EEC"/>
    <w:rsid w:val="00DC0846"/>
    <w:rsid w:val="00DC0C62"/>
    <w:rsid w:val="00DC102C"/>
    <w:rsid w:val="00DC1939"/>
    <w:rsid w:val="00DC201F"/>
    <w:rsid w:val="00DC301D"/>
    <w:rsid w:val="00DC3D0E"/>
    <w:rsid w:val="00DC3D96"/>
    <w:rsid w:val="00DC4F77"/>
    <w:rsid w:val="00DC50A7"/>
    <w:rsid w:val="00DC5CD1"/>
    <w:rsid w:val="00DC5DEE"/>
    <w:rsid w:val="00DC5FB2"/>
    <w:rsid w:val="00DC6007"/>
    <w:rsid w:val="00DC6A3E"/>
    <w:rsid w:val="00DC73BC"/>
    <w:rsid w:val="00DD1535"/>
    <w:rsid w:val="00DD24D2"/>
    <w:rsid w:val="00DD252F"/>
    <w:rsid w:val="00DD2C55"/>
    <w:rsid w:val="00DD2C58"/>
    <w:rsid w:val="00DD3786"/>
    <w:rsid w:val="00DD5818"/>
    <w:rsid w:val="00DD5A5E"/>
    <w:rsid w:val="00DD5C1E"/>
    <w:rsid w:val="00DD60F4"/>
    <w:rsid w:val="00DD69F4"/>
    <w:rsid w:val="00DD73AA"/>
    <w:rsid w:val="00DD73FD"/>
    <w:rsid w:val="00DE05DB"/>
    <w:rsid w:val="00DE072B"/>
    <w:rsid w:val="00DE1E11"/>
    <w:rsid w:val="00DE22E4"/>
    <w:rsid w:val="00DE2FD5"/>
    <w:rsid w:val="00DE31D9"/>
    <w:rsid w:val="00DE3706"/>
    <w:rsid w:val="00DE374B"/>
    <w:rsid w:val="00DE4F3C"/>
    <w:rsid w:val="00DE73CF"/>
    <w:rsid w:val="00DE7A0D"/>
    <w:rsid w:val="00DE7A7D"/>
    <w:rsid w:val="00DF1328"/>
    <w:rsid w:val="00DF1612"/>
    <w:rsid w:val="00DF2995"/>
    <w:rsid w:val="00DF2B9B"/>
    <w:rsid w:val="00DF32FB"/>
    <w:rsid w:val="00DF47DE"/>
    <w:rsid w:val="00DF4AFC"/>
    <w:rsid w:val="00DF4DE1"/>
    <w:rsid w:val="00DF4F36"/>
    <w:rsid w:val="00DF57A1"/>
    <w:rsid w:val="00DF6185"/>
    <w:rsid w:val="00DF6B89"/>
    <w:rsid w:val="00DF6D7D"/>
    <w:rsid w:val="00DF6FAD"/>
    <w:rsid w:val="00DF70E4"/>
    <w:rsid w:val="00DF751A"/>
    <w:rsid w:val="00DF7744"/>
    <w:rsid w:val="00DF7F5A"/>
    <w:rsid w:val="00E006F0"/>
    <w:rsid w:val="00E0180E"/>
    <w:rsid w:val="00E01A4B"/>
    <w:rsid w:val="00E02665"/>
    <w:rsid w:val="00E0298F"/>
    <w:rsid w:val="00E0358C"/>
    <w:rsid w:val="00E03D77"/>
    <w:rsid w:val="00E0445D"/>
    <w:rsid w:val="00E04CA1"/>
    <w:rsid w:val="00E04D2C"/>
    <w:rsid w:val="00E04DE3"/>
    <w:rsid w:val="00E056B2"/>
    <w:rsid w:val="00E06703"/>
    <w:rsid w:val="00E06740"/>
    <w:rsid w:val="00E06BDB"/>
    <w:rsid w:val="00E073FE"/>
    <w:rsid w:val="00E07FF4"/>
    <w:rsid w:val="00E100B7"/>
    <w:rsid w:val="00E1010E"/>
    <w:rsid w:val="00E10205"/>
    <w:rsid w:val="00E1197F"/>
    <w:rsid w:val="00E11F46"/>
    <w:rsid w:val="00E1335B"/>
    <w:rsid w:val="00E13761"/>
    <w:rsid w:val="00E14719"/>
    <w:rsid w:val="00E1517A"/>
    <w:rsid w:val="00E153E8"/>
    <w:rsid w:val="00E158A5"/>
    <w:rsid w:val="00E16B3B"/>
    <w:rsid w:val="00E1731D"/>
    <w:rsid w:val="00E17862"/>
    <w:rsid w:val="00E17FD2"/>
    <w:rsid w:val="00E21E95"/>
    <w:rsid w:val="00E22517"/>
    <w:rsid w:val="00E22672"/>
    <w:rsid w:val="00E22CA6"/>
    <w:rsid w:val="00E22FFC"/>
    <w:rsid w:val="00E2315A"/>
    <w:rsid w:val="00E2387C"/>
    <w:rsid w:val="00E23A4A"/>
    <w:rsid w:val="00E23FEA"/>
    <w:rsid w:val="00E24659"/>
    <w:rsid w:val="00E24784"/>
    <w:rsid w:val="00E247CC"/>
    <w:rsid w:val="00E24829"/>
    <w:rsid w:val="00E255EC"/>
    <w:rsid w:val="00E25D5B"/>
    <w:rsid w:val="00E2604A"/>
    <w:rsid w:val="00E266E2"/>
    <w:rsid w:val="00E26BAD"/>
    <w:rsid w:val="00E26E0F"/>
    <w:rsid w:val="00E272DB"/>
    <w:rsid w:val="00E27484"/>
    <w:rsid w:val="00E27763"/>
    <w:rsid w:val="00E30035"/>
    <w:rsid w:val="00E3011C"/>
    <w:rsid w:val="00E30270"/>
    <w:rsid w:val="00E302B8"/>
    <w:rsid w:val="00E3051A"/>
    <w:rsid w:val="00E31347"/>
    <w:rsid w:val="00E31F19"/>
    <w:rsid w:val="00E32732"/>
    <w:rsid w:val="00E32E8F"/>
    <w:rsid w:val="00E330B6"/>
    <w:rsid w:val="00E33101"/>
    <w:rsid w:val="00E33126"/>
    <w:rsid w:val="00E33233"/>
    <w:rsid w:val="00E3428A"/>
    <w:rsid w:val="00E3438B"/>
    <w:rsid w:val="00E34488"/>
    <w:rsid w:val="00E34AAC"/>
    <w:rsid w:val="00E356EE"/>
    <w:rsid w:val="00E35D86"/>
    <w:rsid w:val="00E36002"/>
    <w:rsid w:val="00E36B88"/>
    <w:rsid w:val="00E371B5"/>
    <w:rsid w:val="00E40E83"/>
    <w:rsid w:val="00E41288"/>
    <w:rsid w:val="00E4320B"/>
    <w:rsid w:val="00E44D6B"/>
    <w:rsid w:val="00E462F0"/>
    <w:rsid w:val="00E46A64"/>
    <w:rsid w:val="00E4762B"/>
    <w:rsid w:val="00E47BA5"/>
    <w:rsid w:val="00E47DA5"/>
    <w:rsid w:val="00E47FC6"/>
    <w:rsid w:val="00E5149C"/>
    <w:rsid w:val="00E52EC0"/>
    <w:rsid w:val="00E53C4C"/>
    <w:rsid w:val="00E53D7E"/>
    <w:rsid w:val="00E54C43"/>
    <w:rsid w:val="00E55623"/>
    <w:rsid w:val="00E55AD2"/>
    <w:rsid w:val="00E564F1"/>
    <w:rsid w:val="00E56A76"/>
    <w:rsid w:val="00E57B05"/>
    <w:rsid w:val="00E57C9E"/>
    <w:rsid w:val="00E57CCD"/>
    <w:rsid w:val="00E57EC3"/>
    <w:rsid w:val="00E6111F"/>
    <w:rsid w:val="00E61AD6"/>
    <w:rsid w:val="00E61D29"/>
    <w:rsid w:val="00E621DC"/>
    <w:rsid w:val="00E62306"/>
    <w:rsid w:val="00E6249E"/>
    <w:rsid w:val="00E62741"/>
    <w:rsid w:val="00E64257"/>
    <w:rsid w:val="00E657C8"/>
    <w:rsid w:val="00E661C9"/>
    <w:rsid w:val="00E673C1"/>
    <w:rsid w:val="00E679BE"/>
    <w:rsid w:val="00E7250E"/>
    <w:rsid w:val="00E73258"/>
    <w:rsid w:val="00E733EC"/>
    <w:rsid w:val="00E73A3C"/>
    <w:rsid w:val="00E73B70"/>
    <w:rsid w:val="00E73C43"/>
    <w:rsid w:val="00E73E24"/>
    <w:rsid w:val="00E741C9"/>
    <w:rsid w:val="00E7484E"/>
    <w:rsid w:val="00E751AC"/>
    <w:rsid w:val="00E7575C"/>
    <w:rsid w:val="00E75B77"/>
    <w:rsid w:val="00E76AF4"/>
    <w:rsid w:val="00E77366"/>
    <w:rsid w:val="00E774BD"/>
    <w:rsid w:val="00E8165F"/>
    <w:rsid w:val="00E81DF7"/>
    <w:rsid w:val="00E82F2C"/>
    <w:rsid w:val="00E83208"/>
    <w:rsid w:val="00E8391F"/>
    <w:rsid w:val="00E841AF"/>
    <w:rsid w:val="00E8487D"/>
    <w:rsid w:val="00E848CF"/>
    <w:rsid w:val="00E85A7D"/>
    <w:rsid w:val="00E862AC"/>
    <w:rsid w:val="00E86422"/>
    <w:rsid w:val="00E86C3C"/>
    <w:rsid w:val="00E913A4"/>
    <w:rsid w:val="00E937E0"/>
    <w:rsid w:val="00E956C7"/>
    <w:rsid w:val="00E95D38"/>
    <w:rsid w:val="00E9661A"/>
    <w:rsid w:val="00E96C47"/>
    <w:rsid w:val="00E974B2"/>
    <w:rsid w:val="00E976F0"/>
    <w:rsid w:val="00E97C33"/>
    <w:rsid w:val="00EA0214"/>
    <w:rsid w:val="00EA044A"/>
    <w:rsid w:val="00EA159F"/>
    <w:rsid w:val="00EA1AFD"/>
    <w:rsid w:val="00EA1D18"/>
    <w:rsid w:val="00EA2670"/>
    <w:rsid w:val="00EA2A47"/>
    <w:rsid w:val="00EA329F"/>
    <w:rsid w:val="00EA37F0"/>
    <w:rsid w:val="00EA3C26"/>
    <w:rsid w:val="00EA3C61"/>
    <w:rsid w:val="00EA625F"/>
    <w:rsid w:val="00EB02C0"/>
    <w:rsid w:val="00EB1AF7"/>
    <w:rsid w:val="00EB1D0E"/>
    <w:rsid w:val="00EB2C40"/>
    <w:rsid w:val="00EB2DE0"/>
    <w:rsid w:val="00EB35D6"/>
    <w:rsid w:val="00EB528F"/>
    <w:rsid w:val="00EB5AE3"/>
    <w:rsid w:val="00EB644C"/>
    <w:rsid w:val="00EB6BDE"/>
    <w:rsid w:val="00EB7365"/>
    <w:rsid w:val="00EB764D"/>
    <w:rsid w:val="00EC0DFF"/>
    <w:rsid w:val="00EC190D"/>
    <w:rsid w:val="00EC190E"/>
    <w:rsid w:val="00EC1C89"/>
    <w:rsid w:val="00EC1D36"/>
    <w:rsid w:val="00EC1D61"/>
    <w:rsid w:val="00EC288C"/>
    <w:rsid w:val="00EC2C1F"/>
    <w:rsid w:val="00EC359D"/>
    <w:rsid w:val="00EC4AA7"/>
    <w:rsid w:val="00EC4E01"/>
    <w:rsid w:val="00EC5596"/>
    <w:rsid w:val="00EC56D8"/>
    <w:rsid w:val="00EC5A72"/>
    <w:rsid w:val="00EC697D"/>
    <w:rsid w:val="00EC6D36"/>
    <w:rsid w:val="00EC76B5"/>
    <w:rsid w:val="00ED027A"/>
    <w:rsid w:val="00ED04F0"/>
    <w:rsid w:val="00ED0701"/>
    <w:rsid w:val="00ED0BE9"/>
    <w:rsid w:val="00ED191B"/>
    <w:rsid w:val="00ED32D2"/>
    <w:rsid w:val="00ED367F"/>
    <w:rsid w:val="00ED39B5"/>
    <w:rsid w:val="00ED3BB6"/>
    <w:rsid w:val="00ED3F72"/>
    <w:rsid w:val="00ED463A"/>
    <w:rsid w:val="00ED5440"/>
    <w:rsid w:val="00ED581E"/>
    <w:rsid w:val="00ED5B58"/>
    <w:rsid w:val="00ED79C6"/>
    <w:rsid w:val="00EE039F"/>
    <w:rsid w:val="00EE0AC4"/>
    <w:rsid w:val="00EE0E3B"/>
    <w:rsid w:val="00EE11D6"/>
    <w:rsid w:val="00EE1ADB"/>
    <w:rsid w:val="00EE2551"/>
    <w:rsid w:val="00EE26A1"/>
    <w:rsid w:val="00EE2720"/>
    <w:rsid w:val="00EE2785"/>
    <w:rsid w:val="00EE2E83"/>
    <w:rsid w:val="00EE30FD"/>
    <w:rsid w:val="00EE32F5"/>
    <w:rsid w:val="00EE3842"/>
    <w:rsid w:val="00EE3B53"/>
    <w:rsid w:val="00EE3D80"/>
    <w:rsid w:val="00EE5364"/>
    <w:rsid w:val="00EE552E"/>
    <w:rsid w:val="00EE5A8C"/>
    <w:rsid w:val="00EE7078"/>
    <w:rsid w:val="00EE7B67"/>
    <w:rsid w:val="00EF0641"/>
    <w:rsid w:val="00EF0ECF"/>
    <w:rsid w:val="00EF1B2B"/>
    <w:rsid w:val="00EF1F21"/>
    <w:rsid w:val="00EF312B"/>
    <w:rsid w:val="00EF45D8"/>
    <w:rsid w:val="00EF4965"/>
    <w:rsid w:val="00EF4D78"/>
    <w:rsid w:val="00EF52F7"/>
    <w:rsid w:val="00EF58CE"/>
    <w:rsid w:val="00EF623E"/>
    <w:rsid w:val="00EF6729"/>
    <w:rsid w:val="00EF6763"/>
    <w:rsid w:val="00EF728D"/>
    <w:rsid w:val="00EF7986"/>
    <w:rsid w:val="00F0060E"/>
    <w:rsid w:val="00F00A5C"/>
    <w:rsid w:val="00F00B4C"/>
    <w:rsid w:val="00F00B56"/>
    <w:rsid w:val="00F00F6A"/>
    <w:rsid w:val="00F01227"/>
    <w:rsid w:val="00F01359"/>
    <w:rsid w:val="00F01368"/>
    <w:rsid w:val="00F01D51"/>
    <w:rsid w:val="00F022AA"/>
    <w:rsid w:val="00F025B1"/>
    <w:rsid w:val="00F02615"/>
    <w:rsid w:val="00F02695"/>
    <w:rsid w:val="00F0276F"/>
    <w:rsid w:val="00F02C17"/>
    <w:rsid w:val="00F02F84"/>
    <w:rsid w:val="00F03CD5"/>
    <w:rsid w:val="00F043B0"/>
    <w:rsid w:val="00F04648"/>
    <w:rsid w:val="00F05F8D"/>
    <w:rsid w:val="00F05FA1"/>
    <w:rsid w:val="00F06363"/>
    <w:rsid w:val="00F06D21"/>
    <w:rsid w:val="00F06E6E"/>
    <w:rsid w:val="00F07648"/>
    <w:rsid w:val="00F079B6"/>
    <w:rsid w:val="00F10B14"/>
    <w:rsid w:val="00F10BEA"/>
    <w:rsid w:val="00F11D88"/>
    <w:rsid w:val="00F12E0F"/>
    <w:rsid w:val="00F13D7C"/>
    <w:rsid w:val="00F13FC7"/>
    <w:rsid w:val="00F1424A"/>
    <w:rsid w:val="00F14CDC"/>
    <w:rsid w:val="00F14EF0"/>
    <w:rsid w:val="00F1526D"/>
    <w:rsid w:val="00F15A0B"/>
    <w:rsid w:val="00F15B44"/>
    <w:rsid w:val="00F16054"/>
    <w:rsid w:val="00F1674E"/>
    <w:rsid w:val="00F1698D"/>
    <w:rsid w:val="00F17306"/>
    <w:rsid w:val="00F17A03"/>
    <w:rsid w:val="00F20034"/>
    <w:rsid w:val="00F20B5E"/>
    <w:rsid w:val="00F20D49"/>
    <w:rsid w:val="00F20D5C"/>
    <w:rsid w:val="00F2104B"/>
    <w:rsid w:val="00F2179B"/>
    <w:rsid w:val="00F2188F"/>
    <w:rsid w:val="00F21984"/>
    <w:rsid w:val="00F22560"/>
    <w:rsid w:val="00F22A18"/>
    <w:rsid w:val="00F23775"/>
    <w:rsid w:val="00F23DE7"/>
    <w:rsid w:val="00F23F81"/>
    <w:rsid w:val="00F2534E"/>
    <w:rsid w:val="00F258F3"/>
    <w:rsid w:val="00F25A25"/>
    <w:rsid w:val="00F274D1"/>
    <w:rsid w:val="00F30002"/>
    <w:rsid w:val="00F30360"/>
    <w:rsid w:val="00F30420"/>
    <w:rsid w:val="00F30B67"/>
    <w:rsid w:val="00F30C46"/>
    <w:rsid w:val="00F315CF"/>
    <w:rsid w:val="00F31AE6"/>
    <w:rsid w:val="00F31CF6"/>
    <w:rsid w:val="00F31FE5"/>
    <w:rsid w:val="00F329B6"/>
    <w:rsid w:val="00F32CFE"/>
    <w:rsid w:val="00F33566"/>
    <w:rsid w:val="00F33AE2"/>
    <w:rsid w:val="00F34191"/>
    <w:rsid w:val="00F34F05"/>
    <w:rsid w:val="00F353A6"/>
    <w:rsid w:val="00F3562D"/>
    <w:rsid w:val="00F359C3"/>
    <w:rsid w:val="00F370AE"/>
    <w:rsid w:val="00F37143"/>
    <w:rsid w:val="00F373E7"/>
    <w:rsid w:val="00F3765F"/>
    <w:rsid w:val="00F377C9"/>
    <w:rsid w:val="00F37F6B"/>
    <w:rsid w:val="00F40025"/>
    <w:rsid w:val="00F4080C"/>
    <w:rsid w:val="00F4099C"/>
    <w:rsid w:val="00F41186"/>
    <w:rsid w:val="00F41CCB"/>
    <w:rsid w:val="00F4292F"/>
    <w:rsid w:val="00F437FC"/>
    <w:rsid w:val="00F43AEF"/>
    <w:rsid w:val="00F43B32"/>
    <w:rsid w:val="00F45B0F"/>
    <w:rsid w:val="00F45BB4"/>
    <w:rsid w:val="00F46080"/>
    <w:rsid w:val="00F46109"/>
    <w:rsid w:val="00F46CD3"/>
    <w:rsid w:val="00F472F4"/>
    <w:rsid w:val="00F516A5"/>
    <w:rsid w:val="00F53EEB"/>
    <w:rsid w:val="00F560A1"/>
    <w:rsid w:val="00F56864"/>
    <w:rsid w:val="00F56929"/>
    <w:rsid w:val="00F56995"/>
    <w:rsid w:val="00F574BA"/>
    <w:rsid w:val="00F60E12"/>
    <w:rsid w:val="00F60E5C"/>
    <w:rsid w:val="00F60EA5"/>
    <w:rsid w:val="00F6123F"/>
    <w:rsid w:val="00F61967"/>
    <w:rsid w:val="00F62117"/>
    <w:rsid w:val="00F634B2"/>
    <w:rsid w:val="00F637B0"/>
    <w:rsid w:val="00F6401F"/>
    <w:rsid w:val="00F64B63"/>
    <w:rsid w:val="00F66DB1"/>
    <w:rsid w:val="00F672CF"/>
    <w:rsid w:val="00F67B5B"/>
    <w:rsid w:val="00F67FB1"/>
    <w:rsid w:val="00F67FE4"/>
    <w:rsid w:val="00F701A6"/>
    <w:rsid w:val="00F726C6"/>
    <w:rsid w:val="00F72720"/>
    <w:rsid w:val="00F733B6"/>
    <w:rsid w:val="00F73482"/>
    <w:rsid w:val="00F745FB"/>
    <w:rsid w:val="00F747C5"/>
    <w:rsid w:val="00F761D2"/>
    <w:rsid w:val="00F76532"/>
    <w:rsid w:val="00F7755F"/>
    <w:rsid w:val="00F77910"/>
    <w:rsid w:val="00F77E60"/>
    <w:rsid w:val="00F800AA"/>
    <w:rsid w:val="00F802D0"/>
    <w:rsid w:val="00F80AF7"/>
    <w:rsid w:val="00F8188F"/>
    <w:rsid w:val="00F820FD"/>
    <w:rsid w:val="00F82195"/>
    <w:rsid w:val="00F828BE"/>
    <w:rsid w:val="00F82AD8"/>
    <w:rsid w:val="00F83BEE"/>
    <w:rsid w:val="00F83F2F"/>
    <w:rsid w:val="00F840C4"/>
    <w:rsid w:val="00F8411D"/>
    <w:rsid w:val="00F851A7"/>
    <w:rsid w:val="00F85456"/>
    <w:rsid w:val="00F865E2"/>
    <w:rsid w:val="00F8693E"/>
    <w:rsid w:val="00F86F9A"/>
    <w:rsid w:val="00F90982"/>
    <w:rsid w:val="00F9127D"/>
    <w:rsid w:val="00F9208E"/>
    <w:rsid w:val="00F92638"/>
    <w:rsid w:val="00F92735"/>
    <w:rsid w:val="00F929C7"/>
    <w:rsid w:val="00F94015"/>
    <w:rsid w:val="00F940B4"/>
    <w:rsid w:val="00F9417B"/>
    <w:rsid w:val="00F94531"/>
    <w:rsid w:val="00F9465B"/>
    <w:rsid w:val="00F9493D"/>
    <w:rsid w:val="00F95456"/>
    <w:rsid w:val="00F95DE9"/>
    <w:rsid w:val="00F9629B"/>
    <w:rsid w:val="00F96849"/>
    <w:rsid w:val="00F96ADF"/>
    <w:rsid w:val="00F971A9"/>
    <w:rsid w:val="00F9737F"/>
    <w:rsid w:val="00F979EB"/>
    <w:rsid w:val="00F97DBA"/>
    <w:rsid w:val="00FA0280"/>
    <w:rsid w:val="00FA1F72"/>
    <w:rsid w:val="00FA4353"/>
    <w:rsid w:val="00FA44FE"/>
    <w:rsid w:val="00FA54C0"/>
    <w:rsid w:val="00FA5FF3"/>
    <w:rsid w:val="00FA66CA"/>
    <w:rsid w:val="00FA6A72"/>
    <w:rsid w:val="00FA6BA1"/>
    <w:rsid w:val="00FA7653"/>
    <w:rsid w:val="00FB0EEE"/>
    <w:rsid w:val="00FB1FBB"/>
    <w:rsid w:val="00FB1FD6"/>
    <w:rsid w:val="00FB21C5"/>
    <w:rsid w:val="00FB31AE"/>
    <w:rsid w:val="00FB330E"/>
    <w:rsid w:val="00FB3538"/>
    <w:rsid w:val="00FB37EA"/>
    <w:rsid w:val="00FB39B6"/>
    <w:rsid w:val="00FB3EFA"/>
    <w:rsid w:val="00FB475E"/>
    <w:rsid w:val="00FB4A38"/>
    <w:rsid w:val="00FB4DA8"/>
    <w:rsid w:val="00FB4F1B"/>
    <w:rsid w:val="00FB502A"/>
    <w:rsid w:val="00FB5652"/>
    <w:rsid w:val="00FB5E68"/>
    <w:rsid w:val="00FB63CF"/>
    <w:rsid w:val="00FB656F"/>
    <w:rsid w:val="00FB6976"/>
    <w:rsid w:val="00FB69E3"/>
    <w:rsid w:val="00FB6C5F"/>
    <w:rsid w:val="00FB6D73"/>
    <w:rsid w:val="00FB784E"/>
    <w:rsid w:val="00FC0151"/>
    <w:rsid w:val="00FC17E7"/>
    <w:rsid w:val="00FC1951"/>
    <w:rsid w:val="00FC1FE0"/>
    <w:rsid w:val="00FC2785"/>
    <w:rsid w:val="00FC469B"/>
    <w:rsid w:val="00FC5153"/>
    <w:rsid w:val="00FC54C8"/>
    <w:rsid w:val="00FC6260"/>
    <w:rsid w:val="00FC649B"/>
    <w:rsid w:val="00FC6706"/>
    <w:rsid w:val="00FC68CE"/>
    <w:rsid w:val="00FC6D41"/>
    <w:rsid w:val="00FC748E"/>
    <w:rsid w:val="00FC7942"/>
    <w:rsid w:val="00FC7A05"/>
    <w:rsid w:val="00FD02D4"/>
    <w:rsid w:val="00FD1143"/>
    <w:rsid w:val="00FD12D6"/>
    <w:rsid w:val="00FD16EE"/>
    <w:rsid w:val="00FD2202"/>
    <w:rsid w:val="00FD2A5E"/>
    <w:rsid w:val="00FD3459"/>
    <w:rsid w:val="00FD3B23"/>
    <w:rsid w:val="00FD4A75"/>
    <w:rsid w:val="00FD4EB7"/>
    <w:rsid w:val="00FD7213"/>
    <w:rsid w:val="00FD7A08"/>
    <w:rsid w:val="00FE02D8"/>
    <w:rsid w:val="00FE0FE4"/>
    <w:rsid w:val="00FE1FDB"/>
    <w:rsid w:val="00FE2121"/>
    <w:rsid w:val="00FE25DE"/>
    <w:rsid w:val="00FE284F"/>
    <w:rsid w:val="00FE2E88"/>
    <w:rsid w:val="00FE346D"/>
    <w:rsid w:val="00FE3647"/>
    <w:rsid w:val="00FE47A6"/>
    <w:rsid w:val="00FE49E9"/>
    <w:rsid w:val="00FE4BE8"/>
    <w:rsid w:val="00FE5AD8"/>
    <w:rsid w:val="00FE65BB"/>
    <w:rsid w:val="00FE6964"/>
    <w:rsid w:val="00FE7F46"/>
    <w:rsid w:val="00FF0139"/>
    <w:rsid w:val="00FF0D7C"/>
    <w:rsid w:val="00FF1719"/>
    <w:rsid w:val="00FF196F"/>
    <w:rsid w:val="00FF2EEC"/>
    <w:rsid w:val="00FF302D"/>
    <w:rsid w:val="00FF308F"/>
    <w:rsid w:val="00FF3C3C"/>
    <w:rsid w:val="00FF3CA8"/>
    <w:rsid w:val="00FF40C4"/>
    <w:rsid w:val="00FF4C87"/>
    <w:rsid w:val="00FF4EBD"/>
    <w:rsid w:val="00FF569A"/>
    <w:rsid w:val="00FF5FD0"/>
    <w:rsid w:val="00FF6121"/>
    <w:rsid w:val="00FF64AD"/>
    <w:rsid w:val="00FF7931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1,목록 단락 Char1,リスト段落 Char1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  <w:style w:type="character" w:customStyle="1" w:styleId="Char10">
    <w:name w:val="列出段落 Char1"/>
    <w:aliases w:val="- Bullets Char,목록 단락 Char,リスト段落 Char"/>
    <w:uiPriority w:val="34"/>
    <w:qFormat/>
    <w:locked/>
    <w:rsid w:val="00EF52F7"/>
    <w:rPr>
      <w:rFonts w:eastAsia="宋体"/>
      <w:lang w:eastAsia="ja-JP"/>
    </w:rPr>
  </w:style>
  <w:style w:type="paragraph" w:customStyle="1" w:styleId="text">
    <w:name w:val="text"/>
    <w:basedOn w:val="a"/>
    <w:link w:val="textChar"/>
    <w:qFormat/>
    <w:rsid w:val="00005825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005825"/>
    <w:rPr>
      <w:rFonts w:ascii="Calibri" w:eastAsia="宋体" w:hAnsi="Calibri" w:cs="Times New Roman"/>
      <w:kern w:val="2"/>
      <w:sz w:val="24"/>
      <w:szCs w:val="20"/>
      <w:lang w:eastAsia="zh-CN" w:bidi="ar-SA"/>
    </w:rPr>
  </w:style>
  <w:style w:type="paragraph" w:customStyle="1" w:styleId="RAN1bullet1">
    <w:name w:val="RAN1 bullet1"/>
    <w:basedOn w:val="a"/>
    <w:link w:val="RAN1bullet1Char"/>
    <w:qFormat/>
    <w:rsid w:val="00E247CC"/>
    <w:pPr>
      <w:numPr>
        <w:numId w:val="29"/>
      </w:numPr>
      <w:spacing w:after="0" w:line="259" w:lineRule="auto"/>
    </w:pPr>
    <w:rPr>
      <w:rFonts w:ascii="Times" w:eastAsia="Batang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E247CC"/>
    <w:rPr>
      <w:rFonts w:ascii="Times" w:eastAsia="Batang" w:hAnsi="Times" w:cs="Times New Roman"/>
      <w:szCs w:val="24"/>
      <w:lang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1,목록 단락 Char1,リスト段落 Char1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  <w:style w:type="character" w:customStyle="1" w:styleId="Char10">
    <w:name w:val="列出段落 Char1"/>
    <w:aliases w:val="- Bullets Char,목록 단락 Char,リスト段落 Char"/>
    <w:uiPriority w:val="34"/>
    <w:qFormat/>
    <w:locked/>
    <w:rsid w:val="00EF52F7"/>
    <w:rPr>
      <w:rFonts w:eastAsia="宋体"/>
      <w:lang w:eastAsia="ja-JP"/>
    </w:rPr>
  </w:style>
  <w:style w:type="paragraph" w:customStyle="1" w:styleId="text">
    <w:name w:val="text"/>
    <w:basedOn w:val="a"/>
    <w:link w:val="textChar"/>
    <w:qFormat/>
    <w:rsid w:val="00005825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005825"/>
    <w:rPr>
      <w:rFonts w:ascii="Calibri" w:eastAsia="宋体" w:hAnsi="Calibri" w:cs="Times New Roman"/>
      <w:kern w:val="2"/>
      <w:sz w:val="24"/>
      <w:szCs w:val="20"/>
      <w:lang w:eastAsia="zh-CN" w:bidi="ar-SA"/>
    </w:rPr>
  </w:style>
  <w:style w:type="paragraph" w:customStyle="1" w:styleId="RAN1bullet1">
    <w:name w:val="RAN1 bullet1"/>
    <w:basedOn w:val="a"/>
    <w:link w:val="RAN1bullet1Char"/>
    <w:qFormat/>
    <w:rsid w:val="00E247CC"/>
    <w:pPr>
      <w:numPr>
        <w:numId w:val="29"/>
      </w:numPr>
      <w:spacing w:after="0" w:line="259" w:lineRule="auto"/>
    </w:pPr>
    <w:rPr>
      <w:rFonts w:ascii="Times" w:eastAsia="Batang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E247CC"/>
    <w:rPr>
      <w:rFonts w:ascii="Times" w:eastAsia="Batang" w:hAnsi="Times" w:cs="Times New Roman"/>
      <w:szCs w:val="24"/>
      <w:lang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52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6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78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702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86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12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5D96A-06ED-468B-8324-6DED1F2B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1149</Words>
  <Characters>6554</Characters>
  <Application>Microsoft Office Word</Application>
  <DocSecurity>0</DocSecurity>
  <Lines>54</Lines>
  <Paragraphs>15</Paragraphs>
  <ScaleCrop>false</ScaleCrop>
  <Company/>
  <LinksUpToDate>false</LinksUpToDate>
  <CharactersWithSpaces>7688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Yuan Fang</cp:lastModifiedBy>
  <cp:revision>520</cp:revision>
  <cp:lastPrinted>2017-09-28T06:57:00Z</cp:lastPrinted>
  <dcterms:created xsi:type="dcterms:W3CDTF">2018-02-06T02:25:00Z</dcterms:created>
  <dcterms:modified xsi:type="dcterms:W3CDTF">2018-02-13T08:02:00Z</dcterms:modified>
</cp:coreProperties>
</file>